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Дивина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Шусь, шусь попід соснами, попід березами — і вже півкошика товстеньких боровичків і у Тарасика, і в Славка. А від Тетянки гриби чомусь ховаються. Лише одного боровичка знайшла та кілька сироїжок.</w:t>
      </w:r>
    </w:p>
    <w:p>
      <w:pPr/>
      <w:r>
        <w:rPr/>
        <w:t xml:space="preserve">— Знаєш що, збирай краще квіти. Принесеш мамі букет, — порадив їй Тарасик.</w:t>
      </w:r>
    </w:p>
    <w:p>
      <w:pPr/>
      <w:r>
        <w:rPr/>
        <w:t xml:space="preserve">Квітів у лісі багато. Онде на галявинці золотавіють цмин, звіробій, ліловіє верес, у видолинку цвітуть дикі рожі, деревій. І ще різні квіти, назв яких Тетянка й не знає.</w:t>
      </w:r>
    </w:p>
    <w:p>
      <w:pPr/>
      <w:r>
        <w:rPr/>
        <w:t xml:space="preserve">— А це що за дивина?! — зупиняється вона навпроти незнайомої квітки.</w:t>
      </w:r>
    </w:p>
    <w:p>
      <w:pPr/>
      <w:r>
        <w:rPr/>
        <w:t xml:space="preserve">Над кущем пухнастого листя немовби вежа височіє, усипана великими жовтими квітами.</w:t>
      </w:r>
    </w:p>
    <w:p>
      <w:pPr/>
      <w:r>
        <w:rPr/>
        <w:t xml:space="preserve">— Угадала, — сміється Тарасик. — Ця квітка так і називається — дивина. А ще — ведмеже вухо.</w:t>
      </w:r>
    </w:p>
    <w:p>
      <w:pPr/>
      <w:r>
        <w:rPr/>
        <w:t xml:space="preserve">— Справді, ці листочки ніби ведмедячі вуха — такі волохаті.</w:t>
      </w:r>
    </w:p>
    <w:p>
      <w:pPr/>
      <w:r>
        <w:rPr/>
        <w:t xml:space="preserve">— І заячий холодок у лісі росте, і зозулин льон, і вовчі ягоди, — розповідають Тетянці Тарасик і Славко.</w:t>
      </w:r>
    </w:p>
    <w:p>
      <w:pPr/>
      <w:r>
        <w:rPr/>
        <w:t xml:space="preserve">Набігалися по лісу, можна й перепочити ось на цій сонячній галявинці.</w:t>
      </w:r>
    </w:p>
    <w:p>
      <w:pPr/>
      <w:r>
        <w:rPr/>
        <w:t xml:space="preserve">— О, дзвіночки! — вказав Тарасик на квіти, що голубіли неподалік.</w:t>
      </w:r>
    </w:p>
    <w:p>
      <w:pPr/>
      <w:r>
        <w:rPr/>
        <w:t xml:space="preserve">Тетянка торкнулася однієї, другої квітки:</w:t>
      </w:r>
    </w:p>
    <w:p>
      <w:pPr/>
      <w:r>
        <w:rPr/>
        <w:t xml:space="preserve">— А чому ж вони не дзвонять?</w:t>
      </w:r>
    </w:p>
    <w:p>
      <w:pPr/>
      <w:r>
        <w:rPr/>
        <w:t xml:space="preserve">— Бо спочивають зараз. А дзвонять рано-вранці, пробуджують лісових мешканців. І зайці біжать капусту поливати, білки — по горіхи, дятел кузню відчиняє, мурашки свій дім ремонтують.</w:t>
      </w:r>
    </w:p>
    <w:p>
      <w:pPr/>
      <w:r>
        <w:rPr/>
        <w:t xml:space="preserve">Тарасик так цікаво розповідав, що й Славко заслухався.</w:t>
      </w:r>
    </w:p>
    <w:p>
      <w:pPr/>
      <w:r>
        <w:rPr/>
        <w:t xml:space="preserve">А Тетянка сказала:</w:t>
      </w:r>
    </w:p>
    <w:p>
      <w:pPr/>
      <w:r>
        <w:rPr/>
        <w:t xml:space="preserve">— Букет мамі й так сподобається. А дзвіночків я не буду рвати. Нехай дзвонять.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Дивина — Василь Чухліб</dc:title>
  <dc:description/>
  <dc:subject/>
  <cp:keywords/>
  <cp:category/>
  <cp:lastModifiedBy/>
  <dcterms:created xsi:type="dcterms:W3CDTF">2025-01-21T08:56:52+00:00</dcterms:created>
  <dcterms:modified xsi:type="dcterms:W3CDTF">2025-01-21T08:56:52+00:00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