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Сандро Ботічеллі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Багряний</w:t>
      </w:r>
    </w:p>
    <w:p>
      <w:pPr/>
      <w:r>
        <w:rPr/>
        <w:t xml:space="preserve">Розписуючи семафор, —</w:t>
      </w:r>
    </w:p>
    <w:p>
      <w:pPr/>
      <w:r>
        <w:rPr/>
        <w:t xml:space="preserve">Не "Комункультівський", а просто так, в пустелі,</w:t>
      </w:r>
    </w:p>
    <w:p>
      <w:pPr/>
      <w:r>
        <w:rPr/>
        <w:t xml:space="preserve">І не в пустелі, а між небом і піском, —</w:t>
      </w:r>
    </w:p>
    <w:p>
      <w:pPr/>
      <w:r>
        <w:rPr/>
        <w:t xml:space="preserve">На стовбур нагвинтивши пару ком,</w:t>
      </w:r>
    </w:p>
    <w:p>
      <w:pPr/>
      <w:r>
        <w:rPr/>
        <w:t xml:space="preserve">Висить кирпатий Сандро Ботічеллі</w:t>
      </w:r>
    </w:p>
    <w:p>
      <w:pPr/>
      <w:r>
        <w:rPr/>
        <w:t xml:space="preserve">З квачем в зубах… Не Ботічеллі, ні!</w:t>
      </w:r>
    </w:p>
    <w:p>
      <w:pPr/>
      <w:r>
        <w:rPr/>
        <w:t xml:space="preserve">Експрес часу завіз десь флорентійця</w:t>
      </w:r>
    </w:p>
    <w:p>
      <w:pPr/>
      <w:r>
        <w:rPr/>
        <w:t xml:space="preserve">Ген-ген далеко! Пензель бородою</w:t>
      </w:r>
    </w:p>
    <w:p>
      <w:pPr/>
      <w:r>
        <w:rPr/>
        <w:t xml:space="preserve">Заріс давно, — згрубів, та не заскнів! —</w:t>
      </w:r>
    </w:p>
    <w:p>
      <w:pPr/>
      <w:r>
        <w:rPr/>
        <w:t xml:space="preserve">Карміном розчиняючи пісні,</w:t>
      </w:r>
    </w:p>
    <w:p>
      <w:pPr/>
      <w:r>
        <w:rPr/>
        <w:t xml:space="preserve">В новім порядку ниже їх на німб новий цей.</w:t>
      </w:r>
    </w:p>
    <w:p>
      <w:pPr/>
    </w:p>
    <w:p>
      <w:pPr/>
      <w:r>
        <w:rPr/>
        <w:t xml:space="preserve">Натхненний майстер піт стира з лиця.</w:t>
      </w:r>
    </w:p>
    <w:p>
      <w:pPr/>
      <w:r>
        <w:rPr/>
        <w:t xml:space="preserve">У спектрі соняшнім, як хмарка у етері,</w:t>
      </w:r>
    </w:p>
    <w:p>
      <w:pPr/>
      <w:r>
        <w:rPr/>
        <w:t xml:space="preserve">Задуманий пливе на манівцях</w:t>
      </w:r>
    </w:p>
    <w:p>
      <w:pPr/>
      <w:r>
        <w:rPr/>
        <w:t xml:space="preserve">І про босуньку музу мріє без кінця,</w:t>
      </w:r>
    </w:p>
    <w:p>
      <w:pPr/>
      <w:r>
        <w:rPr/>
        <w:t xml:space="preserve">Немао про Беатріче той Алігієрі.</w:t>
      </w:r>
    </w:p>
    <w:p>
      <w:pPr/>
    </w:p>
    <w:p>
      <w:pPr/>
      <w:r>
        <w:rPr/>
        <w:t xml:space="preserve">Примружив око — щось у спектрі зорить</w:t>
      </w:r>
    </w:p>
    <w:p>
      <w:pPr/>
      <w:r>
        <w:rPr/>
        <w:t xml:space="preserve">І посміхається… І мріє… І свистить…</w:t>
      </w:r>
    </w:p>
    <w:p>
      <w:pPr/>
      <w:r>
        <w:rPr/>
        <w:t xml:space="preserve">Пливе до н е ї через всі світи,</w:t>
      </w:r>
    </w:p>
    <w:p>
      <w:pPr/>
      <w:r>
        <w:rPr/>
        <w:t xml:space="preserve">Як та хмаринка ген у синє море.</w:t>
      </w:r>
    </w:p>
    <w:p>
      <w:pPr/>
    </w:p>
    <w:p>
      <w:pPr/>
      <w:r>
        <w:rPr/>
        <w:t xml:space="preserve">На німб новий старі пісні снує</w:t>
      </w:r>
    </w:p>
    <w:p>
      <w:pPr/>
      <w:r>
        <w:rPr/>
        <w:t xml:space="preserve">І на експрес згори час од часу плює.</w:t>
      </w:r>
    </w:p>
    <w:p>
      <w:pPr/>
      <w:r>
        <w:rPr/>
        <w:t xml:space="preserve">Вібрує спектр. Мандрує блик по виду,</w:t>
      </w:r>
    </w:p>
    <w:p>
      <w:pPr/>
      <w:r>
        <w:rPr/>
        <w:t xml:space="preserve">Торкає за мозоль на жилавій руці…</w:t>
      </w:r>
    </w:p>
    <w:p>
      <w:pPr/>
      <w:r>
        <w:rPr/>
        <w:t xml:space="preserve">І оживає семафор на перехресті манівців,</w:t>
      </w:r>
    </w:p>
    <w:p>
      <w:pPr/>
      <w:r>
        <w:rPr/>
        <w:t xml:space="preserve">Немов рука богині Немезіди.</w:t>
      </w:r>
    </w:p>
    <w:p>
      <w:pPr/>
    </w:p>
    <w:p>
      <w:pPr/>
      <w:r>
        <w:rPr/>
        <w:t xml:space="preserve">Летить експрес десь. Поспішає. Кличе.</w:t>
      </w:r>
    </w:p>
    <w:p>
      <w:pPr/>
      <w:r>
        <w:rPr/>
        <w:t xml:space="preserve">Діставши дозволу, жене крізь всенький світ…</w:t>
      </w:r>
    </w:p>
    <w:p>
      <w:pPr/>
      <w:r>
        <w:rPr/>
        <w:t xml:space="preserve">Кирпатий Сандро, взявши твір у вічі,</w:t>
      </w:r>
    </w:p>
    <w:p>
      <w:pPr/>
      <w:r>
        <w:rPr/>
        <w:t xml:space="preserve">Складає гімн босенькій Беатріче, —</w:t>
      </w:r>
    </w:p>
    <w:p>
      <w:pPr/>
      <w:r>
        <w:rPr/>
        <w:t xml:space="preserve">З експресом шле натхненниці привіт.</w:t>
      </w:r>
    </w:p>
    <w:p>
      <w:pPr/>
    </w:p>
    <w:p>
      <w:pPr/>
      <w:r>
        <w:rPr>
          <w:i w:val="1"/>
          <w:iCs w:val="1"/>
        </w:rPr>
        <w:t xml:space="preserve">1928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Сандро Ботічеллі — Іван Багряний</dc:title>
  <dc:description/>
  <dc:subject/>
  <cp:keywords/>
  <cp:category/>
  <cp:lastModifiedBy/>
  <dcterms:created xsi:type="dcterms:W3CDTF">2025-01-21T08:08:52+00:00</dcterms:created>
  <dcterms:modified xsi:type="dcterms:W3CDTF">2025-01-21T08:08:52+00:00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