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Капризний водій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Дзвіночок голосний вчепили Віслюку:</w:t>
      </w:r>
    </w:p>
    <w:p>
      <w:pPr/>
      <w:r>
        <w:rPr/>
        <w:t xml:space="preserve">— Водитимеш на честь собі отару!—</w:t>
      </w:r>
    </w:p>
    <w:p>
      <w:pPr/>
      <w:r>
        <w:rPr/>
        <w:t xml:space="preserve">Віслюк задрав чванливо голову під хмару:</w:t>
      </w:r>
    </w:p>
    <w:p>
      <w:pPr/>
      <w:r>
        <w:rPr/>
        <w:t xml:space="preserve">— Ще в пелюшках таку</w:t>
      </w:r>
    </w:p>
    <w:p>
      <w:pPr/>
      <w:r>
        <w:rPr/>
        <w:t xml:space="preserve">Мені ворожка віщувала долю!—</w:t>
      </w:r>
    </w:p>
    <w:p>
      <w:pPr/>
      <w:r>
        <w:rPr/>
        <w:t xml:space="preserve">Забувши про дзвінок, про водієву ролю,</w:t>
      </w:r>
    </w:p>
    <w:p>
      <w:pPr/>
      <w:r>
        <w:rPr/>
        <w:t xml:space="preserve">Провідця і пастух</w:t>
      </w:r>
    </w:p>
    <w:p>
      <w:pPr/>
      <w:r>
        <w:rPr/>
        <w:t xml:space="preserve">Пішов собі гулять по полю,</w:t>
      </w:r>
    </w:p>
    <w:p>
      <w:pPr/>
      <w:r>
        <w:rPr/>
        <w:t xml:space="preserve">В пшениці випасавсь, аж грало коло вух.</w:t>
      </w:r>
    </w:p>
    <w:p>
      <w:pPr/>
      <w:r>
        <w:rPr/>
        <w:t xml:space="preserve">Услід за водієм в сусідському городі</w:t>
      </w:r>
    </w:p>
    <w:p>
      <w:pPr/>
      <w:r>
        <w:rPr/>
        <w:t xml:space="preserve">У зеленях густих гуляли Вівці в шкоді.</w:t>
      </w:r>
    </w:p>
    <w:p>
      <w:pPr/>
      <w:r>
        <w:rPr/>
        <w:t xml:space="preserve">Не обминуло лихо Віслюка:</w:t>
      </w:r>
    </w:p>
    <w:p>
      <w:pPr/>
      <w:r>
        <w:rPr/>
        <w:t xml:space="preserve">Позбувсь дзвінка,</w:t>
      </w:r>
    </w:p>
    <w:p>
      <w:pPr/>
      <w:r>
        <w:rPr/>
        <w:t xml:space="preserve">Спороли спину:</w:t>
      </w:r>
    </w:p>
    <w:p>
      <w:pPr/>
      <w:r>
        <w:rPr/>
        <w:t xml:space="preserve">— Іди, обийбоко, місити глину!</w:t>
      </w:r>
    </w:p>
    <w:p>
      <w:pPr/>
      <w:r>
        <w:rPr/>
        <w:t xml:space="preserve">— Щоб глину я, водій, місив?</w:t>
      </w:r>
    </w:p>
    <w:p>
      <w:pPr/>
      <w:r>
        <w:rPr/>
        <w:t xml:space="preserve">Хіба не я дзвінок носив? —</w:t>
      </w:r>
    </w:p>
    <w:p>
      <w:pPr/>
      <w:r>
        <w:rPr/>
        <w:t xml:space="preserve">Сказали Хазяї:— І тут нема ладу!</w:t>
      </w:r>
    </w:p>
    <w:p>
      <w:pPr/>
      <w:r>
        <w:rPr/>
        <w:t xml:space="preserve">Їси за трьох, а користі не бачим.</w:t>
      </w:r>
    </w:p>
    <w:p>
      <w:pPr/>
      <w:r>
        <w:rPr/>
        <w:t xml:space="preserve">Недбайлицям і спритникам ледачим</w:t>
      </w:r>
    </w:p>
    <w:p>
      <w:pPr/>
      <w:r>
        <w:rPr/>
        <w:t xml:space="preserve">Не місце в чесному ряду!</w:t>
      </w:r>
    </w:p>
    <w:p>
      <w:pPr/>
      <w:r>
        <w:rPr/>
        <w:t xml:space="preserve">У чорну валку йди; як на твою природу —</w:t>
      </w:r>
    </w:p>
    <w:p>
      <w:pPr/>
      <w:r>
        <w:rPr/>
        <w:t xml:space="preserve">Возитимеш сміття і воду.</w:t>
      </w:r>
    </w:p>
    <w:p>
      <w:pPr/>
      <w:r>
        <w:rPr/>
        <w:t xml:space="preserve">От по тобі і честь така! —</w:t>
      </w:r>
    </w:p>
    <w:p>
      <w:pPr/>
      <w:r>
        <w:rPr/>
        <w:t xml:space="preserve">Образився Віслюк.</w:t>
      </w:r>
    </w:p>
    <w:p>
      <w:pPr/>
      <w:r>
        <w:rPr/>
        <w:t xml:space="preserve">Усюди нарікав,</w:t>
      </w:r>
    </w:p>
    <w:p>
      <w:pPr/>
      <w:r>
        <w:rPr/>
        <w:t xml:space="preserve">Що Хазяї не тямляться в талантах,</w:t>
      </w:r>
    </w:p>
    <w:p>
      <w:pPr/>
      <w:r>
        <w:rPr/>
        <w:t xml:space="preserve">Засяять не дали його ясній зорі,—</w:t>
      </w:r>
    </w:p>
    <w:p>
      <w:pPr/>
      <w:r>
        <w:rPr/>
        <w:t xml:space="preserve">Замість водить в шовках і бантах,</w:t>
      </w:r>
    </w:p>
    <w:p>
      <w:pPr/>
      <w:r>
        <w:rPr/>
        <w:t xml:space="preserve">Велять робить на чорному дворі.</w:t>
      </w:r>
    </w:p>
    <w:p>
      <w:pPr/>
      <w:r>
        <w:rPr/>
        <w:t xml:space="preserve">— Там прості трударі</w:t>
      </w:r>
    </w:p>
    <w:p>
      <w:pPr/>
      <w:r>
        <w:rPr/>
        <w:t xml:space="preserve">Ішачать, шмаровозять,</w:t>
      </w:r>
    </w:p>
    <w:p>
      <w:pPr/>
      <w:r>
        <w:rPr/>
        <w:t xml:space="preserve">Слухняно в шлеях ходять,</w:t>
      </w:r>
    </w:p>
    <w:p>
      <w:pPr/>
      <w:r>
        <w:rPr/>
        <w:t xml:space="preserve">А ми не з тих, що возять,</w:t>
      </w:r>
    </w:p>
    <w:p>
      <w:pPr/>
      <w:r>
        <w:rPr/>
        <w:t xml:space="preserve">Ми з тих, що водять!</w:t>
      </w:r>
    </w:p>
    <w:p>
      <w:pPr/>
      <w:r>
        <w:rPr/>
        <w:t xml:space="preserve">Здеріть із мене шкуру — на біду,</w:t>
      </w:r>
    </w:p>
    <w:p>
      <w:pPr/>
      <w:r>
        <w:rPr/>
        <w:t xml:space="preserve">На низову роботу не піду.</w:t>
      </w:r>
    </w:p>
    <w:p>
      <w:pPr/>
      <w:r>
        <w:rPr/>
        <w:t xml:space="preserve">* * *</w:t>
      </w:r>
    </w:p>
    <w:p>
      <w:pPr/>
      <w:r>
        <w:rPr/>
        <w:t xml:space="preserve">На жаль, в громаді бачив я</w:t>
      </w:r>
    </w:p>
    <w:p>
      <w:pPr/>
      <w:r>
        <w:rPr/>
        <w:t xml:space="preserve">Вухатого такого водія:</w:t>
      </w:r>
    </w:p>
    <w:p>
      <w:pPr/>
      <w:r>
        <w:rPr/>
        <w:t xml:space="preserve">Хай раз йому дзвінок під шиєю подзвонить</w:t>
      </w:r>
    </w:p>
    <w:p>
      <w:pPr/>
      <w:r>
        <w:rPr/>
        <w:t xml:space="preserve">До праці не проси, хай бог боронить!</w:t>
      </w:r>
    </w:p>
    <w:p>
      <w:pPr/>
      <w:r>
        <w:rPr/>
        <w:t xml:space="preserve">"Капризний водій". Вперше надрукована в журналі "Вітчизна" (1962, № 4), написана 1960 року. Увійшла до збірок "Вужі під яслами" і "Байки" (1963)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Капризний водій — Микита Годованець</dc:title>
  <dc:description/>
  <dc:subject/>
  <cp:keywords/>
  <cp:category/>
  <cp:lastModifiedBy/>
  <dcterms:created xsi:type="dcterms:W3CDTF">2025-01-21T09:13:49+00:00</dcterms:created>
  <dcterms:modified xsi:type="dcterms:W3CDTF">2025-01-21T09:13:49+00:00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