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Ведмежі танці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Микита Годованець</w:t>
      </w:r>
    </w:p>
    <w:p>
      <w:pPr/>
      <w:r>
        <w:rPr/>
        <w:t xml:space="preserve">Поснідавши, блукав Ведмідь в ліску,</w:t>
      </w:r>
    </w:p>
    <w:p>
      <w:pPr/>
      <w:r>
        <w:rPr/>
        <w:t xml:space="preserve">Шукав дупла, куди б засунуть лапу,</w:t>
      </w:r>
    </w:p>
    <w:p>
      <w:pPr/>
      <w:r>
        <w:rPr/>
        <w:t xml:space="preserve">Дістать смачненького медку.</w:t>
      </w:r>
    </w:p>
    <w:p>
      <w:pPr/>
      <w:r>
        <w:rPr/>
        <w:t xml:space="preserve">Аж гульк — Мисливець.</w:t>
      </w:r>
    </w:p>
    <w:p>
      <w:pPr/>
      <w:r>
        <w:rPr/>
        <w:t xml:space="preserve">Дав би Миша драпу</w:t>
      </w:r>
    </w:p>
    <w:p>
      <w:pPr/>
      <w:r>
        <w:rPr/>
        <w:t xml:space="preserve">І димом зник в густих чагарниках,</w:t>
      </w:r>
    </w:p>
    <w:p>
      <w:pPr/>
      <w:r>
        <w:rPr/>
        <w:t xml:space="preserve">Коли ж в того рушничка у руках.</w:t>
      </w:r>
    </w:p>
    <w:p>
      <w:pPr/>
      <w:r>
        <w:rPr/>
        <w:t xml:space="preserve">Воно й рушничка невеличка,</w:t>
      </w:r>
    </w:p>
    <w:p>
      <w:pPr/>
      <w:r>
        <w:rPr/>
        <w:t xml:space="preserve">Але така проклята птичка</w:t>
      </w:r>
    </w:p>
    <w:p>
      <w:pPr/>
      <w:r>
        <w:rPr/>
        <w:t xml:space="preserve">— За кілометр, як швидко б ти не біг,</w:t>
      </w:r>
    </w:p>
    <w:p>
      <w:pPr/>
      <w:r>
        <w:rPr/>
        <w:t xml:space="preserve">Наздоганя і валить з ніг…</w:t>
      </w:r>
    </w:p>
    <w:p>
      <w:pPr/>
      <w:r>
        <w:rPr/>
        <w:t xml:space="preserve">Щоб ворог в лоб не здумав бити,</w:t>
      </w:r>
    </w:p>
    <w:p>
      <w:pPr/>
      <w:r>
        <w:rPr/>
        <w:t xml:space="preserve">Ведмідь береться зустріч солодити:</w:t>
      </w:r>
    </w:p>
    <w:p>
      <w:pPr/>
      <w:r>
        <w:rPr/>
        <w:t xml:space="preserve">Танцює гопки й вихилясом,</w:t>
      </w:r>
    </w:p>
    <w:p>
      <w:pPr/>
      <w:r>
        <w:rPr/>
        <w:t xml:space="preserve">Реве, немов бугай той, басом,</w:t>
      </w:r>
    </w:p>
    <w:p>
      <w:pPr/>
      <w:r>
        <w:rPr/>
        <w:t xml:space="preserve">То бекає, як те ягнятко часом,</w:t>
      </w:r>
    </w:p>
    <w:p>
      <w:pPr/>
      <w:r>
        <w:rPr/>
        <w:t xml:space="preserve">То на колінки упада,</w:t>
      </w:r>
    </w:p>
    <w:p>
      <w:pPr/>
      <w:r>
        <w:rPr/>
        <w:t xml:space="preserve">То в очі мило загляда,—</w:t>
      </w:r>
    </w:p>
    <w:p>
      <w:pPr/>
      <w:r>
        <w:rPr/>
        <w:t xml:space="preserve">Точнісінько фігляр той в балагані!</w:t>
      </w:r>
    </w:p>
    <w:p>
      <w:pPr/>
      <w:r>
        <w:rPr/>
        <w:t xml:space="preserve">Упрів, віддав поклін останній</w:t>
      </w:r>
    </w:p>
    <w:p>
      <w:pPr/>
      <w:r>
        <w:rPr/>
        <w:t xml:space="preserve">І хильцем-хилечком, кмітлива голова,</w:t>
      </w:r>
    </w:p>
    <w:p>
      <w:pPr/>
      <w:r>
        <w:rPr/>
        <w:t xml:space="preserve">Мерщій туди, де хаща лісова…</w:t>
      </w:r>
    </w:p>
    <w:p>
      <w:pPr/>
      <w:r>
        <w:rPr/>
        <w:t xml:space="preserve">— Ой, насмішив мене!—</w:t>
      </w:r>
    </w:p>
    <w:p>
      <w:pPr/>
      <w:r>
        <w:rPr/>
        <w:t xml:space="preserve">Сорока в вітті скаче.—</w:t>
      </w:r>
    </w:p>
    <w:p>
      <w:pPr/>
      <w:r>
        <w:rPr/>
        <w:t xml:space="preserve">Утанцювався на дурне!</w:t>
      </w:r>
    </w:p>
    <w:p>
      <w:pPr/>
      <w:r>
        <w:rPr/>
        <w:t xml:space="preserve">Таж то опудало. Невже ти не добачив?—</w:t>
      </w:r>
    </w:p>
    <w:p>
      <w:pPr/>
      <w:r>
        <w:rPr/>
        <w:t xml:space="preserve">Ведмідь спинивсь, подумав хвильку-дві</w:t>
      </w:r>
    </w:p>
    <w:p>
      <w:pPr/>
      <w:r>
        <w:rPr/>
        <w:t xml:space="preserve">І гірко посміхнувсь, простягшись на траві:</w:t>
      </w:r>
    </w:p>
    <w:p>
      <w:pPr/>
      <w:r>
        <w:rPr/>
        <w:t xml:space="preserve">— Трапляється… Буває часом…</w:t>
      </w:r>
    </w:p>
    <w:p>
      <w:pPr/>
      <w:r>
        <w:rPr/>
        <w:t xml:space="preserve">Частує доля злом:</w:t>
      </w:r>
    </w:p>
    <w:p>
      <w:pPr/>
      <w:r>
        <w:rPr/>
        <w:t xml:space="preserve">І бекаєш, і ходиш вихилясом,</w:t>
      </w:r>
    </w:p>
    <w:p>
      <w:pPr/>
      <w:r>
        <w:rPr/>
        <w:t xml:space="preserve">Опудалу дурному б'єш чолом…</w:t>
      </w:r>
    </w:p>
    <w:p>
      <w:pPr/>
      <w:r>
        <w:rPr/>
        <w:t xml:space="preserve">"Ведмежі танці". Вперше надрукована в журналі "Вітчизна" (1959, № 8), написана 1958 року. Увійшла до збірок 1960, 1963 рр.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Ведмежі танці — Микита Годованець</dc:title>
  <dc:description/>
  <dc:subject/>
  <cp:keywords/>
  <cp:category/>
  <cp:lastModifiedBy/>
  <dcterms:created xsi:type="dcterms:W3CDTF">2025-01-21T06:39:50+00:00</dcterms:created>
  <dcterms:modified xsi:type="dcterms:W3CDTF">2025-01-21T06:39:50+00:00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