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нарід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Мій нарід — це не тубілець дикий,</w:t>
      </w:r>
    </w:p>
    <w:p>
      <w:pPr/>
      <w:r>
        <w:rPr/>
        <w:t xml:space="preserve">Ми рабами зроду не були! —</w:t>
      </w:r>
    </w:p>
    <w:p>
      <w:pPr/>
      <w:r>
        <w:rPr/>
        <w:t xml:space="preserve">Йшли навали з войовничим криком,</w:t>
      </w:r>
    </w:p>
    <w:p>
      <w:pPr/>
      <w:r>
        <w:rPr/>
        <w:t xml:space="preserve">Смерть для себе у степах знайшли.</w:t>
      </w:r>
    </w:p>
    <w:p>
      <w:pPr/>
      <w:r>
        <w:rPr/>
        <w:t xml:space="preserve">Скрізь могили в нашій Україні</w:t>
      </w:r>
    </w:p>
    <w:p>
      <w:pPr/>
      <w:r>
        <w:rPr/>
        <w:t xml:space="preserve">Їх безславний позначають шлях.</w:t>
      </w:r>
    </w:p>
    <w:p>
      <w:pPr/>
      <w:r>
        <w:rPr/>
        <w:t xml:space="preserve">Ти вставала, земле, із руїни,</w:t>
      </w:r>
    </w:p>
    <w:p>
      <w:pPr/>
      <w:r>
        <w:rPr/>
        <w:t xml:space="preserve">Щоб зміцніти і рости в віках.</w:t>
      </w:r>
    </w:p>
    <w:p>
      <w:pPr/>
      <w:r>
        <w:rPr/>
        <w:t xml:space="preserve">Піднімалися в народі крила,</w:t>
      </w:r>
    </w:p>
    <w:p>
      <w:pPr/>
      <w:r>
        <w:rPr/>
        <w:t xml:space="preserve">Двиготіла боєм далина. —</w:t>
      </w:r>
    </w:p>
    <w:p>
      <w:pPr/>
      <w:r>
        <w:rPr/>
        <w:t xml:space="preserve">Мій народе! — Ти зродив Трясила,</w:t>
      </w:r>
    </w:p>
    <w:p>
      <w:pPr/>
      <w:r>
        <w:rPr/>
        <w:t xml:space="preserve">Наливайка, Ґонту, Богуна…</w:t>
      </w:r>
    </w:p>
    <w:p>
      <w:pPr/>
      <w:r>
        <w:rPr/>
        <w:t xml:space="preserve">І ніякій силі не зломити</w:t>
      </w:r>
    </w:p>
    <w:p>
      <w:pPr/>
      <w:r>
        <w:rPr/>
        <w:t xml:space="preserve">Духа, що в людських серцях живе.</w:t>
      </w:r>
    </w:p>
    <w:p>
      <w:pPr/>
      <w:r>
        <w:rPr/>
        <w:t xml:space="preserve">Ти здіймешся правдою над світом,</w:t>
      </w:r>
    </w:p>
    <w:p>
      <w:pPr/>
      <w:r>
        <w:rPr/>
        <w:t xml:space="preserve">Він засяє у любові ввесь.</w:t>
      </w:r>
    </w:p>
    <w:p>
      <w:pPr/>
      <w:r>
        <w:rPr/>
        <w:t xml:space="preserve">Мій нарід — це не тубілець дикий,</w:t>
      </w:r>
    </w:p>
    <w:p>
      <w:pPr/>
      <w:r>
        <w:rPr/>
        <w:t xml:space="preserve">Він зведе навали нанівець.</w:t>
      </w:r>
    </w:p>
    <w:p>
      <w:pPr/>
      <w:r>
        <w:rPr/>
        <w:t xml:space="preserve">Мій нарід — і мужній, і великий —</w:t>
      </w:r>
    </w:p>
    <w:p>
      <w:pPr/>
      <w:r>
        <w:rPr/>
        <w:t xml:space="preserve">Він і воїн гнівний і творець.</w:t>
      </w:r>
    </w:p>
    <w:p>
      <w:pPr/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нарід — Юрій Буряківець</dc:title>
  <dc:description/>
  <dc:subject/>
  <cp:keywords/>
  <cp:category/>
  <cp:lastModifiedBy/>
  <dcterms:created xsi:type="dcterms:W3CDTF">2025-01-21T09:30:03+00:00</dcterms:created>
  <dcterms:modified xsi:type="dcterms:W3CDTF">2025-01-21T09:30:03+00:00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