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Полісся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Я розумію твій смуток, Полісся,</w:t>
      </w:r>
    </w:p>
    <w:p>
      <w:pPr/>
      <w:r>
        <w:rPr/>
        <w:t xml:space="preserve">В осінь буслиний під хмарами крик.</w:t>
      </w:r>
    </w:p>
    <w:p>
      <w:pPr/>
      <w:r>
        <w:rPr/>
        <w:t xml:space="preserve">Я по болоті блукав і узліссях,</w:t>
      </w:r>
    </w:p>
    <w:p>
      <w:pPr/>
      <w:r>
        <w:rPr/>
        <w:t xml:space="preserve">Спомин про давнє ні трохи не зник.</w:t>
      </w:r>
    </w:p>
    <w:p>
      <w:pPr/>
      <w:r>
        <w:rPr/>
        <w:t xml:space="preserve">Шум від соснового бору надходить,</w:t>
      </w:r>
    </w:p>
    <w:p>
      <w:pPr/>
      <w:r>
        <w:rPr/>
        <w:t xml:space="preserve">Морок в ярах випиває до дна.</w:t>
      </w:r>
    </w:p>
    <w:p>
      <w:pPr/>
      <w:r>
        <w:rPr/>
        <w:t xml:space="preserve">Сніжні у сонці ясніли покрови,</w:t>
      </w:r>
    </w:p>
    <w:p>
      <w:pPr/>
      <w:r>
        <w:rPr/>
        <w:t xml:space="preserve">В край прилітала на крилах весна,</w:t>
      </w:r>
    </w:p>
    <w:p>
      <w:pPr/>
      <w:r>
        <w:rPr/>
        <w:t xml:space="preserve">Змиється кров, де ятрилися битви,</w:t>
      </w:r>
    </w:p>
    <w:p>
      <w:pPr/>
      <w:r>
        <w:rPr/>
        <w:t xml:space="preserve">Злине весна по зчорнілих шляхах.</w:t>
      </w:r>
    </w:p>
    <w:p>
      <w:pPr/>
      <w:r>
        <w:rPr/>
        <w:t xml:space="preserve">Буде творити в жалобі молитви,</w:t>
      </w:r>
    </w:p>
    <w:p>
      <w:pPr/>
      <w:r>
        <w:rPr/>
        <w:t xml:space="preserve">Свічку запалить по вбитих синах.</w:t>
      </w:r>
    </w:p>
    <w:p>
      <w:pPr/>
      <w:r>
        <w:rPr/>
        <w:t xml:space="preserve">Їм не побачити льону на нивах,</w:t>
      </w:r>
    </w:p>
    <w:p>
      <w:pPr/>
      <w:r>
        <w:rPr/>
        <w:t xml:space="preserve">Моху на стріхах похилених хат.</w:t>
      </w:r>
    </w:p>
    <w:p>
      <w:pPr/>
      <w:r>
        <w:rPr/>
        <w:t xml:space="preserve">Сосни звелись на лугах гомінливі,</w:t>
      </w:r>
    </w:p>
    <w:p>
      <w:pPr/>
      <w:r>
        <w:rPr/>
        <w:t xml:space="preserve">Мертвим про спокій верхів'ям шумлять.</w:t>
      </w:r>
    </w:p>
    <w:p>
      <w:pPr/>
      <w:r>
        <w:rPr/>
        <w:t xml:space="preserve">Я розумію твій смуток, Полісся,</w:t>
      </w:r>
    </w:p>
    <w:p>
      <w:pPr/>
      <w:r>
        <w:rPr/>
        <w:t xml:space="preserve">Нашої долі нев'ялий полин.</w:t>
      </w:r>
    </w:p>
    <w:p>
      <w:pPr/>
      <w:r>
        <w:rPr/>
        <w:t xml:space="preserve">В бурях грими, роздирайсь чорноліссям —</w:t>
      </w:r>
    </w:p>
    <w:p>
      <w:pPr/>
      <w:r>
        <w:rPr/>
        <w:t xml:space="preserve">Твій із тобою зажуриться син.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Полісся — Юрій Буряківець</dc:title>
  <dc:description/>
  <dc:subject/>
  <cp:keywords/>
  <cp:category/>
  <cp:lastModifiedBy/>
  <dcterms:created xsi:type="dcterms:W3CDTF">2025-01-21T09:30:03+00:00</dcterms:created>
  <dcterms:modified xsi:type="dcterms:W3CDTF">2025-01-21T09:30:03+00:00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