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Весело було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Дмитрик з Наталею цілу годину не гралися — працювали, прополювали грядку цибулі.</w:t>
      </w:r>
    </w:p>
    <w:p>
      <w:pPr/>
      <w:r>
        <w:rPr/>
        <w:t xml:space="preserve">— Це бур'янець, а це цибулька,— казала Наталя.— Бур'янець виривати, а цибулька хай росте.</w:t>
      </w:r>
    </w:p>
    <w:p>
      <w:pPr/>
      <w:r>
        <w:rPr/>
        <w:t xml:space="preserve">— Молодці! — похвалила обох Наталина мама, а потім спитала: — Ви не стомилися?</w:t>
      </w:r>
    </w:p>
    <w:p>
      <w:pPr/>
      <w:r>
        <w:rPr/>
        <w:t xml:space="preserve">— Ні, нам було весело, бо на акації горобчики цвірінчали, наче на цимбалах грали,— веселили нас за роботою: жив-жив, жив-жив,— похвалився Дмитрик.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Весело було — Андрій М'ястківський</dc:title>
  <dc:description/>
  <dc:subject/>
  <cp:keywords/>
  <cp:category/>
  <cp:lastModifiedBy/>
  <dcterms:created xsi:type="dcterms:W3CDTF">2025-01-21T08:52:13+00:00</dcterms:created>
  <dcterms:modified xsi:type="dcterms:W3CDTF">2025-01-21T08:52:13+00:00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