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Марійка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Наталя розказує мамі про Марійку, з якою вона грається в дитячому садку:</w:t>
      </w:r>
    </w:p>
    <w:p>
      <w:pPr/>
      <w:r>
        <w:rPr/>
        <w:t xml:space="preserve">— Така та Марійка смішна, що її можна по телевізору показувати.</w:t>
      </w:r>
    </w:p>
    <w:p>
      <w:pPr/>
      <w:r>
        <w:rPr/>
        <w:t xml:space="preserve">— Ні, вона гарненька,— каже мама.</w:t>
      </w:r>
    </w:p>
    <w:p>
      <w:pPr/>
      <w:r>
        <w:rPr/>
        <w:t xml:space="preserve">— Гарненька і смішна,— стоїть на своєму Наталя.</w:t>
      </w:r>
    </w:p>
    <w:p>
      <w:pPr/>
      <w:r>
        <w:rPr/>
        <w:t xml:space="preserve">— А чому смішна? — допитується мама.</w:t>
      </w:r>
    </w:p>
    <w:p>
      <w:pPr/>
      <w:r>
        <w:rPr/>
        <w:t xml:space="preserve">— Бо на лопату каже копата, на манну кашу — маня, а коли якось бабуся назвала її Машею, Марійка насупилася і сказала: "Маша — це машина, а я — Марійка".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Марійка — Андрій М'ястківський</dc:title>
  <dc:description/>
  <dc:subject/>
  <cp:keywords/>
  <cp:category/>
  <cp:lastModifiedBy/>
  <dcterms:created xsi:type="dcterms:W3CDTF">2025-01-21T08:52:10+00:00</dcterms:created>
  <dcterms:modified xsi:type="dcterms:W3CDTF">2025-01-21T08:52:10+00:00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