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не керую собою...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Вже не керую собою, довгий коридор iз доґм i норм</w:t>
      </w:r>
    </w:p>
    <w:p>
      <w:pPr/>
      <w:r>
        <w:rPr/>
        <w:t xml:space="preserve">Вже не має влади надо мною.</w:t>
      </w:r>
    </w:p>
    <w:p>
      <w:pPr/>
    </w:p>
    <w:p>
      <w:pPr/>
      <w:r>
        <w:rPr/>
        <w:t xml:space="preserve">Алкоголь також має свої iмена та присвяти,</w:t>
      </w:r>
    </w:p>
    <w:p>
      <w:pPr/>
      <w:r>
        <w:rPr/>
        <w:t xml:space="preserve">Як давнiй друг, що раптом з'явився на порозi,</w:t>
      </w:r>
    </w:p>
    <w:p>
      <w:pPr/>
      <w:r>
        <w:rPr/>
        <w:t xml:space="preserve">Як книга, яку несила дочитати.</w:t>
      </w:r>
    </w:p>
    <w:p>
      <w:pPr/>
      <w:r>
        <w:rPr/>
        <w:t xml:space="preserve">Крiзь яку можеш дивитися на свiт.</w:t>
      </w:r>
    </w:p>
    <w:p>
      <w:pPr/>
    </w:p>
    <w:p>
      <w:pPr/>
      <w:r>
        <w:rPr/>
        <w:t xml:space="preserve">— Можеш? Насправдi можеш?</w:t>
      </w:r>
    </w:p>
    <w:p>
      <w:pPr/>
    </w:p>
    <w:p>
      <w:pPr/>
      <w:r>
        <w:rPr/>
        <w:t xml:space="preserve">Людина, розгубившись,</w:t>
      </w:r>
    </w:p>
    <w:p>
      <w:pPr/>
      <w:r>
        <w:rPr/>
        <w:t xml:space="preserve">Не може керувати сим свiтом.</w:t>
      </w:r>
    </w:p>
    <w:p>
      <w:pPr/>
      <w:r>
        <w:rPr/>
        <w:t xml:space="preserve">Її вiрш — намарне; вiдчиняє дверi:</w:t>
      </w:r>
    </w:p>
    <w:p>
      <w:pPr/>
      <w:r>
        <w:rPr/>
        <w:t xml:space="preserve">— Можна?</w:t>
      </w:r>
    </w:p>
    <w:p>
      <w:pPr/>
    </w:p>
    <w:p>
      <w:pPr/>
      <w:r>
        <w:rPr/>
        <w:t xml:space="preserve">А поза твоїми залiзними руками —</w:t>
      </w:r>
    </w:p>
    <w:p>
      <w:pPr/>
      <w:r>
        <w:rPr/>
        <w:t xml:space="preserve">Солдати, вулицi, бульдозери.</w:t>
      </w:r>
    </w:p>
    <w:p>
      <w:pPr/>
    </w:p>
    <w:p>
      <w:pPr/>
      <w:r>
        <w:rPr/>
        <w:t xml:space="preserve">Хто я? Я, — припалюючи цигарку,</w:t>
      </w:r>
    </w:p>
    <w:p>
      <w:pPr/>
      <w:r>
        <w:rPr/>
        <w:t xml:space="preserve">Говорячи цiлком правильно, —</w:t>
      </w:r>
    </w:p>
    <w:p>
      <w:pPr/>
      <w:r>
        <w:rPr/>
        <w:t xml:space="preserve">Не можу.</w:t>
      </w:r>
    </w:p>
    <w:p>
      <w:pPr/>
    </w:p>
    <w:p>
      <w:pPr/>
      <w:r>
        <w:rPr>
          <w:i w:val="1"/>
          <w:iCs w:val="1"/>
        </w:rPr>
        <w:t xml:space="preserve">2011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не керую собою... — Юрій Завадський</dc:title>
  <dc:description/>
  <dc:subject/>
  <cp:keywords/>
  <cp:category/>
  <cp:lastModifiedBy/>
  <dcterms:created xsi:type="dcterms:W3CDTF">2025-01-21T08:59:17+00:00</dcterms:created>
  <dcterms:modified xsi:type="dcterms:W3CDTF">2025-01-21T08:59:17+00:00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