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Кобринська</w:t>
      </w:r>
    </w:p>
    <w:p>
      <w:pPr/>
      <w:r>
        <w:rPr/>
        <w:t xml:space="preserve">Он там, за послідньою хатою, скрився ворог. Наших всього сімох — неприятеля утроє більше. Вірні коники під ними зрозуміли небезпеку — уганаються, біжать, щоби спасти своїх друзів-їздців від погибелі.</w:t>
      </w:r>
    </w:p>
    <w:p>
      <w:pPr/>
      <w:r>
        <w:rPr/>
        <w:t xml:space="preserve">Неприятель взрів. Шле стріл за стрілом, кулю за кулею. Уже близько, уже їх досягають. Одна куля досягнула, поцілила — у самі плечі. Повалився улан з коника вірненького, а товариші полетіли, і лиш курява знялась за ними.</w:t>
      </w:r>
    </w:p>
    <w:p>
      <w:pPr/>
      <w:r>
        <w:rPr/>
        <w:t xml:space="preserve">Станув кінь над упавшим своїм паном. Б'є копитами, згинає голову, подає шию, щоби улан міг ухопитись руками, нюхає роздутими ніздрями свіжу кров.</w:t>
      </w:r>
    </w:p>
    <w:p>
      <w:pPr/>
      <w:r>
        <w:rPr/>
        <w:t xml:space="preserve">А неприятель уже близько…</w:t>
      </w:r>
    </w:p>
    <w:p>
      <w:pPr/>
      <w:r>
        <w:rPr/>
        <w:t xml:space="preserve">Гей, не врятує пана, а сам впаде в полон.</w:t>
      </w:r>
    </w:p>
    <w:p>
      <w:pPr/>
      <w:r>
        <w:rPr/>
        <w:t xml:space="preserve">Тяжко з другом розлучатись. Коло неживого улана лежала його "мантля".</w:t>
      </w:r>
    </w:p>
    <w:p>
      <w:pPr/>
      <w:r>
        <w:rPr/>
        <w:t xml:space="preserve">Кінь вхопив її в зуби і — полетів за своїми.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Кінь — Наталія Кобринська</dc:title>
  <dc:description/>
  <dc:subject/>
  <cp:keywords/>
  <cp:category/>
  <cp:lastModifiedBy/>
  <dcterms:created xsi:type="dcterms:W3CDTF">2025-01-21T09:10:50+00:00</dcterms:created>
  <dcterms:modified xsi:type="dcterms:W3CDTF">2025-01-21T09:10:50+00:00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