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храм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Кобилянський</w:t>
      </w:r>
    </w:p>
    <w:p>
      <w:pPr/>
      <w:r>
        <w:rPr/>
        <w:t xml:space="preserve">Я з давніх літ будую храм</w:t>
      </w:r>
    </w:p>
    <w:p>
      <w:pPr/>
      <w:r>
        <w:rPr/>
        <w:t xml:space="preserve">Над дзеркалом німого плеса.</w:t>
      </w:r>
    </w:p>
    <w:p>
      <w:pPr/>
      <w:r>
        <w:rPr/>
        <w:t xml:space="preserve">Не долетить до мрійних брам</w:t>
      </w:r>
    </w:p>
    <w:p>
      <w:pPr/>
      <w:r>
        <w:rPr/>
        <w:t xml:space="preserve">Кривавих драм всесвітня меса,</w:t>
      </w:r>
    </w:p>
    <w:p>
      <w:pPr/>
      <w:r>
        <w:rPr/>
        <w:t xml:space="preserve">По срібних фресках білих рам</w:t>
      </w:r>
    </w:p>
    <w:p>
      <w:pPr/>
      <w:r>
        <w:rPr/>
        <w:t xml:space="preserve">Не гуркотять чужі колеса.</w:t>
      </w:r>
    </w:p>
    <w:p>
      <w:pPr/>
      <w:r>
        <w:rPr/>
        <w:t xml:space="preserve">Стоїть самотньо пишний храм</w:t>
      </w:r>
    </w:p>
    <w:p>
      <w:pPr/>
      <w:r>
        <w:rPr/>
        <w:t xml:space="preserve">На берегах святого плеса.</w:t>
      </w:r>
    </w:p>
    <w:p>
      <w:pPr/>
    </w:p>
    <w:p>
      <w:pPr/>
      <w:r>
        <w:rPr/>
        <w:t xml:space="preserve">Лише в осінню пізню ніч</w:t>
      </w:r>
    </w:p>
    <w:p>
      <w:pPr/>
      <w:r>
        <w:rPr/>
        <w:t xml:space="preserve">Туди я шлю всі сни і мрії,</w:t>
      </w:r>
    </w:p>
    <w:p>
      <w:pPr/>
      <w:r>
        <w:rPr/>
        <w:t xml:space="preserve">Мов сльози з викапаних віч.</w:t>
      </w:r>
    </w:p>
    <w:p>
      <w:pPr/>
      <w:r>
        <w:rPr/>
        <w:t xml:space="preserve">І кожна з них горить і тліє —</w:t>
      </w:r>
    </w:p>
    <w:p>
      <w:pPr/>
      <w:r>
        <w:rPr/>
        <w:t xml:space="preserve">Сто тисяч виплаканих свіч...</w:t>
      </w:r>
    </w:p>
    <w:p>
      <w:pPr/>
      <w:r>
        <w:rPr/>
        <w:t xml:space="preserve">І душу сяйво їх леліє.</w:t>
      </w:r>
    </w:p>
    <w:p>
      <w:pPr/>
      <w:r>
        <w:rPr/>
        <w:t xml:space="preserve">В глуху осінню пізню ніч</w:t>
      </w:r>
    </w:p>
    <w:p>
      <w:pPr/>
      <w:r>
        <w:rPr/>
        <w:t xml:space="preserve">Мій храм над озером яснів.</w:t>
      </w:r>
    </w:p>
    <w:p>
      <w:pPr/>
    </w:p>
    <w:p>
      <w:pPr/>
      <w:r>
        <w:rPr/>
        <w:t xml:space="preserve">На берегах німого плеса</w:t>
      </w:r>
    </w:p>
    <w:p>
      <w:pPr/>
      <w:r>
        <w:rPr/>
        <w:t xml:space="preserve">Горить віддавна мій вівтар.</w:t>
      </w:r>
    </w:p>
    <w:p>
      <w:pPr/>
      <w:r>
        <w:rPr/>
        <w:t xml:space="preserve">І ряд заплаканих примар</w:t>
      </w:r>
    </w:p>
    <w:p>
      <w:pPr/>
      <w:r>
        <w:rPr/>
        <w:t xml:space="preserve">До недосяжного Зевеса</w:t>
      </w:r>
    </w:p>
    <w:p>
      <w:pPr/>
      <w:r>
        <w:rPr/>
        <w:t xml:space="preserve">Несуть одвіку мій тягар...</w:t>
      </w:r>
    </w:p>
    <w:p>
      <w:pPr/>
      <w:r>
        <w:rPr/>
        <w:t xml:space="preserve">Моя душа — сумна принцеса</w:t>
      </w:r>
    </w:p>
    <w:p>
      <w:pPr/>
      <w:r>
        <w:rPr/>
        <w:t xml:space="preserve">На берегах сумного плеса</w:t>
      </w:r>
    </w:p>
    <w:p>
      <w:pPr/>
      <w:r>
        <w:rPr/>
        <w:t xml:space="preserve">Несе в той храм найкращий дар.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храм — Володимир Кобилянський</dc:title>
  <dc:description/>
  <dc:subject/>
  <cp:keywords/>
  <cp:category/>
  <cp:lastModifiedBy/>
  <dcterms:created xsi:type="dcterms:W3CDTF">2025-01-21T09:10:43+00:00</dcterms:created>
  <dcterms:modified xsi:type="dcterms:W3CDTF">2025-01-21T09:10:43+00:00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