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Балакуни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Торочив базіка всім:</w:t>
      </w:r>
    </w:p>
    <w:p>
      <w:pPr/>
      <w:r>
        <w:rPr/>
        <w:t xml:space="preserve">— Я збудую диво-дім!</w:t>
      </w:r>
    </w:p>
    <w:p>
      <w:pPr/>
    </w:p>
    <w:p>
      <w:pPr/>
      <w:r>
        <w:rPr/>
        <w:t xml:space="preserve">Торохтій допомагав —</w:t>
      </w:r>
    </w:p>
    <w:p>
      <w:pPr/>
      <w:r>
        <w:rPr/>
        <w:t xml:space="preserve">Язиком дошки "тесав".</w:t>
      </w:r>
    </w:p>
    <w:p>
      <w:pPr/>
    </w:p>
    <w:p>
      <w:pPr/>
      <w:r>
        <w:rPr/>
        <w:t xml:space="preserve">Теревенив пустомеля:</w:t>
      </w:r>
    </w:p>
    <w:p>
      <w:pPr/>
      <w:r>
        <w:rPr/>
        <w:t xml:space="preserve">— Скоро будуть стіни й стеля!</w:t>
      </w:r>
    </w:p>
    <w:p>
      <w:pPr/>
    </w:p>
    <w:p>
      <w:pPr/>
      <w:r>
        <w:rPr/>
        <w:t xml:space="preserve">Говорун клав на словах</w:t>
      </w:r>
    </w:p>
    <w:p>
      <w:pPr/>
      <w:r>
        <w:rPr/>
        <w:t xml:space="preserve">З бляхи цинкової дах.</w:t>
      </w:r>
    </w:p>
    <w:p>
      <w:pPr/>
    </w:p>
    <w:p>
      <w:pPr/>
      <w:r>
        <w:rPr/>
        <w:t xml:space="preserve">І патякало патякав:</w:t>
      </w:r>
    </w:p>
    <w:p>
      <w:pPr/>
      <w:r>
        <w:rPr/>
        <w:t xml:space="preserve">— Полакую я все лаком!</w:t>
      </w:r>
    </w:p>
    <w:p>
      <w:pPr/>
    </w:p>
    <w:p>
      <w:pPr/>
      <w:r>
        <w:rPr/>
        <w:t xml:space="preserve">Балакуха щебетала,</w:t>
      </w:r>
    </w:p>
    <w:p>
      <w:pPr/>
      <w:r>
        <w:rPr/>
        <w:t xml:space="preserve">Нахвалялась, обіцяла</w:t>
      </w:r>
    </w:p>
    <w:p>
      <w:pPr/>
    </w:p>
    <w:p>
      <w:pPr/>
      <w:r>
        <w:rPr/>
        <w:t xml:space="preserve">Для гостей спекти в печі</w:t>
      </w:r>
    </w:p>
    <w:p>
      <w:pPr/>
      <w:r>
        <w:rPr/>
        <w:t xml:space="preserve">Пиріжки і калачі.</w:t>
      </w:r>
    </w:p>
    <w:p>
      <w:pPr/>
    </w:p>
    <w:p>
      <w:pPr/>
      <w:r>
        <w:rPr/>
        <w:t xml:space="preserve">В дім без вікон і дверей</w:t>
      </w:r>
    </w:p>
    <w:p>
      <w:pPr/>
      <w:r>
        <w:rPr/>
        <w:t xml:space="preserve">Талалай скликав гостей.</w:t>
      </w:r>
    </w:p>
    <w:p>
      <w:pPr/>
    </w:p>
    <w:p>
      <w:pPr/>
      <w:r>
        <w:rPr/>
        <w:t xml:space="preserve">На гостину всі прийшли,</w:t>
      </w:r>
    </w:p>
    <w:p>
      <w:pPr/>
      <w:r>
        <w:rPr/>
        <w:t xml:space="preserve">Проте дому не знайшли.</w:t>
      </w:r>
    </w:p>
    <w:p>
      <w:pPr/>
      <w:r>
        <w:rPr/>
        <w:t xml:space="preserve">Ні дверей, ані стіни…</w:t>
      </w:r>
    </w:p>
    <w:p>
      <w:pPr/>
      <w:r>
        <w:rPr/>
        <w:t xml:space="preserve">Он які балакуни!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Балакуни — Оксана Сенатович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