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сизому тумані,</w:t>
      </w:r>
    </w:p>
    <w:p>
      <w:pPr/>
      <w:r>
        <w:rPr/>
        <w:t xml:space="preserve">В сині димовій —</w:t>
      </w:r>
    </w:p>
    <w:p>
      <w:pPr/>
      <w:r>
        <w:rPr/>
        <w:t xml:space="preserve">Яблука рум'яні,</w:t>
      </w:r>
    </w:p>
    <w:p>
      <w:pPr/>
      <w:r>
        <w:rPr/>
        <w:t xml:space="preserve">Груші медові.</w:t>
      </w:r>
    </w:p>
    <w:p>
      <w:pPr/>
      <w:r>
        <w:rPr/>
        <w:t xml:space="preserve">Линуть птичі зграї,</w:t>
      </w:r>
    </w:p>
    <w:p>
      <w:pPr/>
      <w:r>
        <w:rPr/>
        <w:t xml:space="preserve">Шелестять гаї…</w:t>
      </w:r>
    </w:p>
    <w:p>
      <w:pPr/>
      <w:r>
        <w:rPr/>
        <w:t xml:space="preserve">Школа відчиняє</w:t>
      </w:r>
    </w:p>
    <w:p>
      <w:pPr/>
      <w:r>
        <w:rPr/>
        <w:t xml:space="preserve">Двері нам свої.</w:t>
      </w:r>
    </w:p>
    <w:p>
      <w:pPr/>
      <w:r>
        <w:rPr/>
        <w:t xml:space="preserve">Вийдуть нас зустріти</w:t>
      </w:r>
    </w:p>
    <w:p>
      <w:pPr/>
      <w:r>
        <w:rPr/>
        <w:t xml:space="preserve">Друзі-вчителі…</w:t>
      </w:r>
    </w:p>
    <w:p>
      <w:pPr/>
      <w:r>
        <w:rPr/>
        <w:t xml:space="preserve">Принесім їм квіти</w:t>
      </w:r>
    </w:p>
    <w:p>
      <w:pPr/>
      <w:r>
        <w:rPr/>
        <w:t xml:space="preserve">3 рідної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Вересень — Максим Рильський</dc:title>
  <dc:description/>
  <dc:subject/>
  <cp:keywords/>
  <cp:category/>
  <cp:lastModifiedBy/>
  <dcterms:created xsi:type="dcterms:W3CDTF">2025-01-21T08:40:06+00:00</dcterms:created>
  <dcterms:modified xsi:type="dcterms:W3CDTF">2025-01-21T08:40:06+00:00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