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Негарна звичка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Оксана Кротюк</w:t>
      </w:r>
    </w:p>
    <w:p>
      <w:pPr/>
      <w:r>
        <w:rPr/>
        <w:t xml:space="preserve">Легенько скрипнула дерев'яна хвіртка, і з вулиці зайшов на подвір'я сусідський дідусь Микола.</w:t>
      </w:r>
    </w:p>
    <w:p>
      <w:pPr/>
      <w:r>
        <w:rPr/>
        <w:t xml:space="preserve">— Дай, Боже, здоров'я! — привітався він.</w:t>
      </w:r>
    </w:p>
    <w:p>
      <w:pPr/>
      <w:r>
        <w:rPr/>
        <w:t xml:space="preserve">— Дай, Боже, всім! — відповів од хлівця Мишків дідусь Іван і ступив сусідові назустріч. Мишко, що сидів під крислатим горіхом, полишив їсти з мисочки вишні й відсунувся на край лави, звільняючи для дідусів місце. Він дуже полюбляв слухати розмову дорослих і мав негарну звичку безцеремонно встрявати в неї.</w:t>
      </w:r>
    </w:p>
    <w:p>
      <w:pPr/>
      <w:r>
        <w:rPr/>
        <w:t xml:space="preserve">Тим часом дідусі посідали на лаві й завели мову спочатку про те, яким жарким видалось цьогорічне літо, потім про пасіку. А далі дідусь Іван почав розповідати про поливальну систему, яку він надумав злагодити, щоб поливати город.</w:t>
      </w:r>
    </w:p>
    <w:p>
      <w:pPr/>
      <w:r>
        <w:rPr/>
        <w:t xml:space="preserve">— А я вчора у тітки Гані був. Вона мене ситром напувала, — втрутився у розмову Мишко.</w:t>
      </w:r>
    </w:p>
    <w:p>
      <w:pPr/>
      <w:r>
        <w:rPr/>
        <w:t xml:space="preserve">— Але дідусь продовжував свою розповідь, навіть не глянувши на онука. Мишко перечекав якусь мить і знов сказав:</w:t>
      </w:r>
    </w:p>
    <w:p>
      <w:pPr/>
      <w:r>
        <w:rPr/>
        <w:t xml:space="preserve">— Наш Мурчик десь носа подряпав, і мама каже, що він горе-мисливець.</w:t>
      </w:r>
    </w:p>
    <w:p>
      <w:pPr/>
      <w:r>
        <w:rPr/>
        <w:t xml:space="preserve">Проте Мурчиків ніс теж не зацікавив дідусів: вони й далі розмовляли про своє. Мишко образився. "Чого це вони не звертають на мене уваги?" — сердито подумав він, смикаючи то одного дідуся за рукав, то другого. Однак тим наче вуха позакладало.</w:t>
      </w:r>
    </w:p>
    <w:p>
      <w:pPr/>
      <w:r>
        <w:rPr/>
        <w:t xml:space="preserve">"Але ж вони один одного чують! — подумки обурився хлопчик. — Про город чують, про бджіл чують. А про Мурчиків ніс — ні". І Мишко, набравши повні груди повітря, вигукнув:</w:t>
      </w:r>
    </w:p>
    <w:p>
      <w:pPr/>
      <w:r>
        <w:rPr/>
        <w:t xml:space="preserve">— Учора Максимко, що їхня хата біля криниці, ліз через паркан і штани подер.</w:t>
      </w:r>
    </w:p>
    <w:p>
      <w:pPr/>
      <w:r>
        <w:rPr/>
        <w:t xml:space="preserve">Однак і ця новина не справила на дідусів ніякого враження.</w:t>
      </w:r>
    </w:p>
    <w:p>
      <w:pPr/>
      <w:r>
        <w:rPr/>
        <w:t xml:space="preserve">— Ви чуєте?! — не своїм голосом заволав Мишко. — Максимко штани-и-и подер!</w:t>
      </w:r>
    </w:p>
    <w:p>
      <w:pPr/>
      <w:r>
        <w:rPr/>
        <w:t xml:space="preserve">— І тут дідусь Микола, роззирнувшись довкруги, питає в дідуся Івана:</w:t>
      </w:r>
    </w:p>
    <w:p>
      <w:pPr/>
      <w:r>
        <w:rPr/>
        <w:t xml:space="preserve">— А де це твій Михайло? Щось я давненько не чув його й не бачив. Він у вас не з тих, що язик, мов лопата, і строчить, як з автомата. Либонь, зараз десь при цікавому ділі?</w:t>
      </w:r>
    </w:p>
    <w:p>
      <w:pPr/>
      <w:r>
        <w:rPr/>
        <w:t xml:space="preserve">— Од цих слів очі в Мишка округлились, як блюдця, і рот став круглим, наче бублик. Він мовчки зсунувся з лави і, присоромлений, потюпав до хати.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Негарна звичка — Оксана Кротюк</dc:title>
  <dc:description/>
  <dc:subject/>
  <cp:keywords/>
  <cp:category/>
  <cp:lastModifiedBy/>
  <dcterms:created xsi:type="dcterms:W3CDTF">2025-01-21T09:11:06+00:00</dcterms:created>
  <dcterms:modified xsi:type="dcterms:W3CDTF">2025-01-21T09:11:06+00:00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