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дитинства Дмитра Туптала — Святого Димитрія Ростовського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НОВЕЛА-РОЗМИСЕЛ</w:t>
      </w:r>
    </w:p>
    <w:p>
      <w:pPr/>
      <w:r>
        <w:rPr/>
        <w:t xml:space="preserve">Сьогодні Данило ночував удома. Відпросився у владики Мелетія — той сприйняв із розумінням і відпустив без питань. Навіть не нагадував: приходь, мовляв, на утреню вчасно, — бо ж юний Тупталенко не з тих, хто спізнюється у вирішальний день свого життя. Тим паче, на службу Божу...</w:t>
      </w:r>
    </w:p>
    <w:p>
      <w:pPr/>
      <w:r>
        <w:rPr/>
        <w:t xml:space="preserve">Батько так само приїхав учасно. Утомлений, і спершу навіть здавалося, що трохи нервовий. Не через сина</w:t>
      </w:r>
    </w:p>
    <w:p>
      <w:pPr/>
      <w:r>
        <w:rPr/>
        <w:t xml:space="preserve">— зовсім ні! Просто в сотні завжди щось трапляється, тим паче, в такі непевні часи... За хлопцями треба око та око, і сотник Сава Савич, по-козацькому Туптало, за всім устежить. І там, і вдома. Така вже у нього вдача! Сказано-бо: батько...</w:t>
      </w:r>
    </w:p>
    <w:p>
      <w:pPr/>
      <w:r>
        <w:rPr/>
        <w:t xml:space="preserve">Данило побачив його з вікна — як приїхав у супроводі козака; як спішився — легко, вправно, зовсім без натуги, не чуючи віку; як розпрягав коня, віддаючи при цьому козакові якісь розпорядження, а може, й журячи його за щось — не було чути, за що саме. Усе повагом, витримано, статечно — лише трохи різкуваті рухи виказували хвилювання...</w:t>
      </w:r>
    </w:p>
    <w:p>
      <w:pPr/>
      <w:r>
        <w:rPr/>
        <w:t xml:space="preserve">Руки в батька міцні, жилаві. Пригадалось, як вони висаджують маленького Данилка на коня, як батько підхоплюється в сідло, як вони їдуть, і він правою тримає повід, а лівою притискає сина до себе, притримує — сильно, але ніжно... Данилко сам так і не навчився їздити верхи, навіть забратися на коня — і то проблема, не кажучи вже про те, щоб отак підхопитися... А з батьком</w:t>
      </w:r>
    </w:p>
    <w:p>
      <w:pPr/>
      <w:r>
        <w:rPr/>
        <w:t xml:space="preserve">— добре... Вони їдуть, їдуть, спина коня гаряча, тремка,</w:t>
      </w:r>
    </w:p>
    <w:p>
      <w:pPr/>
      <w:r>
        <w:rPr/>
        <w:t xml:space="preserve">і земля унизу гаряча й тремка, і небо... небо... земля... небо... спина коня... татова рука... земля... небо... біль у грудях — спершу тоненький, переливчастий якийсь... угору — вниз, угору — вниз, земля — небо, спина — рука, земля — небо... тоді все дужчий, із кожним підстрибом, із кожним тремом коневої спини, із кожним притиском татової руки все дужчий... біль у грудях... земля... небо... кашель... крик...</w:t>
      </w:r>
    </w:p>
    <w:p>
      <w:pPr/>
    </w:p>
    <w:p>
      <w:pPr/>
    </w:p>
    <w:p>
      <w:pPr/>
      <w:r>
        <w:rPr>
          <w:i w:val="1"/>
          <w:iCs w:val="1"/>
        </w:rPr>
        <w:t xml:space="preserve">"Не буде з тебе козака, Даниле!"</w:t>
      </w:r>
    </w:p>
    <w:p>
      <w:pPr/>
      <w:r>
        <w:rPr/>
        <w:t xml:space="preserve">Батько ніколи цього не сказав.</w:t>
      </w:r>
    </w:p>
    <w:p>
      <w:pPr/>
      <w:r>
        <w:rPr/>
        <w:t xml:space="preserve">Ніколи!</w:t>
      </w:r>
    </w:p>
    <w:p>
      <w:pPr/>
      <w:r>
        <w:rPr/>
        <w:t xml:space="preserve">Жодного разу!</w:t>
      </w:r>
    </w:p>
    <w:p>
      <w:pPr/>
      <w:r>
        <w:rPr/>
        <w:t xml:space="preserve">Але Данилко знав: батькові не раз думалися ці слова.</w:t>
      </w:r>
    </w:p>
    <w:p>
      <w:pPr/>
      <w:r>
        <w:rPr/>
        <w:t xml:space="preserve">Він бачив — відчував, — коли батькові думаються ці слова.</w:t>
      </w:r>
    </w:p>
    <w:p>
      <w:pPr/>
      <w:r>
        <w:rPr/>
        <w:t xml:space="preserve">А головне — </w:t>
      </w:r>
      <w:r>
        <w:rPr>
          <w:i w:val="1"/>
          <w:iCs w:val="1"/>
        </w:rPr>
        <w:t xml:space="preserve">як</w:t>
      </w:r>
      <w:r>
        <w:rPr/>
        <w:t xml:space="preserve"> думаються...</w:t>
      </w:r>
    </w:p>
    <w:p>
      <w:pPr/>
      <w:r>
        <w:rPr/>
        <w:t xml:space="preserve">Ніколи — жодного разу — жоднісінького — вони не звучали в батьковій голові вироком: </w:t>
      </w:r>
      <w:r>
        <w:rPr>
          <w:i w:val="1"/>
          <w:iCs w:val="1"/>
        </w:rPr>
        <w:t xml:space="preserve">"Не буде з тебе козака, Даниле!!!"</w:t>
      </w:r>
    </w:p>
    <w:p>
      <w:pPr/>
      <w:r>
        <w:rPr>
          <w:i w:val="1"/>
          <w:iCs w:val="1"/>
        </w:rPr>
        <w:t xml:space="preserve">/X</w:t>
      </w:r>
      <w:r>
        <w:rPr/>
        <w:t xml:space="preserve"> коли звучали — то завжди тихо-тихо і якось глухо, мов віддаленим джмелиним гудінням — </w:t>
      </w:r>
      <w:r>
        <w:rPr>
          <w:i w:val="1"/>
          <w:iCs w:val="1"/>
        </w:rPr>
        <w:t xml:space="preserve">не бу-у-уде </w:t>
      </w:r>
      <w:r>
        <w:rPr>
          <w:i w:val="1"/>
          <w:iCs w:val="1"/>
        </w:rPr>
        <w:t xml:space="preserve">-</w:t>
      </w:r>
      <w:r>
        <w:rPr/>
        <w:t xml:space="preserve"> і з таким глибинним сумом, з таким внутрішнім сумом, із таким здавленим сумом, на який здатні лише чоловіки— воїни—з </w:t>
      </w:r>
      <w:r>
        <w:rPr>
          <w:i w:val="1"/>
          <w:iCs w:val="1"/>
        </w:rPr>
        <w:t xml:space="preserve">тебе козака,</w:t>
      </w:r>
      <w:r>
        <w:rPr/>
        <w:t xml:space="preserve"> — і з любов'ю, з такою міцною чоловічою любов'ю, на яку здатний лише батько </w:t>
      </w:r>
      <w:r>
        <w:rPr>
          <w:i w:val="1"/>
          <w:iCs w:val="1"/>
        </w:rPr>
        <w:t xml:space="preserve">-Данилку...</w:t>
      </w:r>
    </w:p>
    <w:p>
      <w:pPr/>
      <w:r>
        <w:rPr/>
        <w:t xml:space="preserve">Відзавтра не буде на світі отрока Данила Савича на прізвище Тупталенко. Буде Димитрій — Дмитро — на честь Солунського — на честь воїна!</w:t>
      </w:r>
    </w:p>
    <w:p>
      <w:pPr/>
      <w:r>
        <w:rPr/>
        <w:t xml:space="preserve">Чи хотів ти, батьку, саме такої долі своєму синові? Бог знає...</w:t>
      </w:r>
    </w:p>
    <w:p>
      <w:pPr/>
      <w:r>
        <w:rPr/>
        <w:t xml:space="preserve">Головне, що ти ніколи не вимовив цього уголос: "Не буде з тебе козака, Даниле"...</w:t>
      </w:r>
    </w:p>
    <w:p>
      <w:pPr/>
      <w:r>
        <w:rPr/>
        <w:t xml:space="preserve">Буде воїн!</w:t>
      </w:r>
    </w:p>
    <w:p>
      <w:pPr/>
      <w:r>
        <w:rPr/>
        <w:t xml:space="preserve">Воїн Слова Господнього...</w:t>
      </w:r>
    </w:p>
    <w:p>
      <w:pPr/>
      <w:r>
        <w:rPr/>
        <w:t xml:space="preserve">Мати готувала святкову вечерю. Нічого особливого: перепелів та пирогів з капустою — для батька і донечок. Люблять вони оті пироги, то чого ж — іще не Пилипівка, ще можна... А для себе й Данилка і того не треба: їм достатньо картопельки, присмаченої олійкою та цибулькою, і зелені, й овочів з грядки.</w:t>
      </w:r>
    </w:p>
    <w:p>
      <w:pPr/>
      <w:r>
        <w:rPr/>
        <w:t xml:space="preserve">Данилко-бо відмалку скоромного не їсть, навіть у великі свята, — то вже й мати з ним. А все з отих перепелів і почалося. А мо' й раніше — він же від народження слабосилий був, тихенький, задумливий... Якраз тоді, коли Марія Михайлівна чекала свого первістка, гетьман Ян Радзивіл після битви під Берестечком підступив до Києва з литовським військом і спалив Поділ. Сава Григорович, звісно, зі своєю сотнею на коней — і у вир; а їй усе, що лишилося — чекати і молитись, молитись і думати... Отак Данилко й народився — з молитвою й у розмислі. Батько вирвався на півдня, потримав на руках сина, заспокоїв дружину, помився, поїв — і далі у вир... А воно, маленьке, дивиться так виразно-виразно — і ручки як до молитви складає...</w:t>
      </w:r>
    </w:p>
    <w:p>
      <w:pPr/>
    </w:p>
    <w:p>
      <w:pPr/>
    </w:p>
    <w:p>
      <w:pPr/>
      <w:r>
        <w:rPr/>
        <w:t xml:space="preserve">А то вже йому годків вісім чи дев'ять було, коли хлопчаки, сини козаків із Савиної сотні, на перепелів полювати зібралися. Василько, Івана Чумарного синок, верховодив у них як найстарший — дванадцять уже йому виповнилося. Моторний такий — прибіг та й каже:</w:t>
      </w:r>
    </w:p>
    <w:p>
      <w:pPr/>
      <w:r>
        <w:rPr/>
        <w:t xml:space="preserve">— Паніматко, а пустіть із нами Данила. З ним гарно, він завше розкаже щось цікаве. Та і йому зле не буде, ми ж на перепелів ідемо, це просто...</w:t>
      </w:r>
    </w:p>
    <w:p>
      <w:pPr/>
      <w:r>
        <w:rPr/>
        <w:t xml:space="preserve">Ще б пак: у лугах під Макаровим тої дичини стільки водиться, що на неї хіба діти й полюють. Тут головне способу добрати — і буде не полювання, а легка прогулянка.</w:t>
      </w:r>
    </w:p>
    <w:p>
      <w:pPr/>
      <w:r>
        <w:rPr/>
        <w:t xml:space="preserve">Глянула на сина — а в того оченята аж горять... Нечасто-бо йому, з його здоров'ям, випадає у справжні хлопчачі ігри побавитись. Але ж хочеться! Тим паче, хлопчаки в такому віці жорстокі, хворобливих не надто жалують, їм би слабшого обізвати та принизити, — а тут ні, кривого слова жоден Данилкові не скаже. Та не тому, що він син сотника, — зовсім ні. Просто є в Данилкові якась внутрішня сила, яку навіть хлопчаки відчувають! Верховодити він не береться, все ніби збоку тримається, ніби несміло, — та вже коли скаже що своїм тихим— тихим, якимось аж навіть ніжним голоском, то навіть верховоди прислухаються...</w:t>
      </w:r>
    </w:p>
    <w:p>
      <w:pPr/>
      <w:r>
        <w:rPr/>
        <w:t xml:space="preserve">— Хай іде, якщо хоче, — усміхнулася мати.</w:t>
      </w:r>
    </w:p>
    <w:p>
      <w:pPr/>
      <w:r>
        <w:rPr/>
        <w:t xml:space="preserve">І вони пішли. І спершу все було добре-добре: луги, трави, пташиний щебет, краса... Тоді цікаво-цікаво:</w:t>
      </w:r>
    </w:p>
    <w:p>
      <w:pPr/>
    </w:p>
    <w:p>
      <w:pPr/>
    </w:p>
    <w:p>
      <w:pPr/>
      <w:r>
        <w:rPr/>
        <w:t xml:space="preserve">хлопці силець із цупкої трави наплели, порозставляли акуратно, замаскували, а далі залягли оддалік, поховалися, жодного не видно у високій траві, — </w:t>
      </w:r>
      <w:r>
        <w:rPr>
          <w:i w:val="1"/>
          <w:iCs w:val="1"/>
        </w:rPr>
        <w:t xml:space="preserve">не кашляй Данилку, стримуйся, бо сполохаєш, </w:t>
      </w:r>
      <w:r>
        <w:rPr>
          <w:i w:val="1"/>
          <w:iCs w:val="1"/>
        </w:rPr>
        <w:t xml:space="preserve">-</w:t>
      </w:r>
      <w:r>
        <w:rPr/>
        <w:t xml:space="preserve"> і Василько заходився витьохкувати по-перепелиному, точнісінько тобі пташка, — </w:t>
      </w:r>
      <w:r>
        <w:rPr>
          <w:i w:val="1"/>
          <w:iCs w:val="1"/>
        </w:rPr>
        <w:t xml:space="preserve">падь-падьом, падь-падьом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спать підем, спать підем, </w:t>
      </w:r>
      <w:r>
        <w:rPr>
          <w:i w:val="1"/>
          <w:iCs w:val="1"/>
        </w:rPr>
        <w:t xml:space="preserve">-</w:t>
      </w:r>
      <w:r>
        <w:rPr/>
        <w:t xml:space="preserve"> а тоді казка скінчилася... Перепілка прийшла на Васильків голос, забилася у сильці, хлопці з усіх ніг кинулися до неї.</w:t>
      </w:r>
    </w:p>
    <w:p>
      <w:pPr/>
      <w:r>
        <w:rPr/>
        <w:t xml:space="preserve">— Палицею її, палицею! — кричав хтось.</w:t>
      </w:r>
    </w:p>
    <w:p>
      <w:pPr/>
      <w:r>
        <w:rPr/>
        <w:t xml:space="preserve">А Данилко підвівся з трави, глянув, обернувся — повні очі сліз, — і побрів додому, не сказавши й слова.</w:t>
      </w:r>
    </w:p>
    <w:p>
      <w:pPr/>
      <w:r>
        <w:rPr/>
        <w:t xml:space="preserve">—Ти чого?! — наздогнав його відтак Василько.</w:t>
      </w:r>
    </w:p>
    <w:p>
      <w:pPr/>
      <w:r>
        <w:rPr/>
        <w:t xml:space="preserve">— Не можна так! Вона ж Боже створіння! Вона ж нічим не завинила!</w:t>
      </w:r>
    </w:p>
    <w:p>
      <w:pPr/>
      <w:r>
        <w:rPr/>
        <w:t xml:space="preserve">— Але ж їсти хочеться, — здивувався Василько.</w:t>
      </w:r>
    </w:p>
    <w:p>
      <w:pPr/>
      <w:r>
        <w:rPr/>
        <w:t xml:space="preserve">— Не буду я її більше їсти! Ніколи! — відрізав Данилко і пішов так швидко, як лише міг. Не оглядаючись...</w:t>
      </w:r>
    </w:p>
    <w:p>
      <w:pPr/>
      <w:r>
        <w:rPr/>
        <w:t xml:space="preserve">І м'яса відтоді до рота більше не брав.</w:t>
      </w:r>
    </w:p>
    <w:p>
      <w:pPr/>
      <w:r>
        <w:rPr/>
        <w:t xml:space="preserve">...Сестрички накривали на стіл. Кумедно метушилися, намагаючись видаватися дорослими. Батько глянув на них, осміхнувся, струснув головою, мов проганяючи якісь недомашні клопоти.</w:t>
      </w:r>
    </w:p>
    <w:p>
      <w:pPr/>
      <w:r>
        <w:rPr/>
        <w:t xml:space="preserve">Ось і мати — винесла пироги. Стали до столу, і батько читав молитву — як завжди, уголос, проникливо, лише цього разу якось особливо урочисто. Чи, може, так хотіло здаватися...</w:t>
      </w:r>
    </w:p>
    <w:p>
      <w:pPr/>
    </w:p>
    <w:p>
      <w:pPr/>
    </w:p>
    <w:p>
      <w:pPr/>
      <w:r>
        <w:rPr/>
        <w:t xml:space="preserve">За вечерею майже не розмовляли. Навіть сестрички не шепталися й не пересмішкувались, як завжди. Лише батько запитав, як почувається владика Мелетій. І сказав, що бачився нині з митрополитом Иосифом, і митрополит хоче завтра навідатися в Кирилівський монастир...</w:t>
      </w:r>
    </w:p>
    <w:p>
      <w:pPr/>
      <w:r>
        <w:rPr/>
        <w:t xml:space="preserve">Обличчя Данила просяяло. Згадалися слова печорського архимандрита Інокентія Ґізеля: "Православ'я великий ревнитель, віри східної стовп непохитний". Це про владику Иосифа Тукальського. Його не визнає ні Польща, ні Московія, поляки взагалі два роки владику у в'язниці протримали, — а він, не зважаючи ні на що, робить свою справу так, що рахуватися з ним, сиріч з українською церквою, мусять усі. Ще б пак — він же канонічний, його ж, за стародавнім українським церковним правом, висвятив константинопольський патріарх Мефодій. А яка безкорислива людина владика Иосиф: гетьман Дорошенко подарував йому село Стайки — а він офірував це село Києво-Братській колегії.</w:t>
      </w:r>
    </w:p>
    <w:p>
      <w:pPr/>
      <w:r>
        <w:rPr/>
        <w:t xml:space="preserve">І така людина хоче прийти на його постриг! Данилові аЖ лячно стало... "Чи ж я достойний? — думав він. — Чи ж я достойний?"</w:t>
      </w:r>
    </w:p>
    <w:p>
      <w:pPr/>
      <w:r>
        <w:rPr/>
        <w:t xml:space="preserve">Ні, він не вперше бачився з владикою Иосифом — слухав його проповіді, розмовляв з ним у колегії; владика часто туди навідувався, може, навіть частіше від Данила, який нерідко хворів і вчився вдома... Не кажучи вже про страшні роки Руїни, коли колегія стояла пусткою, бо не було ні кому вчити, ні кого — а він і далі</w:t>
      </w:r>
    </w:p>
    <w:p>
      <w:pPr/>
    </w:p>
    <w:p>
      <w:pPr/>
    </w:p>
    <w:p>
      <w:pPr/>
      <w:r>
        <w:rPr/>
        <w:t xml:space="preserve">вчився вдома, і владика навіть його іспитував... Але все одно: "Чи ж я достойний? — думав Данило. — Чи ж я достойний?"</w:t>
      </w:r>
    </w:p>
    <w:p>
      <w:pPr/>
      <w:r>
        <w:rPr/>
        <w:t xml:space="preserve">— Усе буде гаразд, синку, — прошепотіла йому на вухо мати, мов прочитавши його думки.</w:t>
      </w:r>
    </w:p>
    <w:p>
      <w:pPr/>
      <w:r>
        <w:rPr/>
        <w:t xml:space="preserve">—Так, усе буде гаразд... — відповів їй так само пошепки й усміхнувся. Мати не раз казала йому ці слова, — особливо тоді, коли хвороба приковувала його до ліжка, коли з кашлем, здається, рвалося назовні саме єство... І все справді ставало гаразд — бо поруч була мати, і сестрички, і — книжки... А ввечері приходив батько — і теж усе було гаразд...</w:t>
      </w:r>
    </w:p>
    <w:p>
      <w:pPr/>
      <w:r>
        <w:rPr/>
        <w:t xml:space="preserve">...Лягли рано. Завтра треба було вставати до схід сонця — найперше Данилкові. Але й усім теж — на утреню ж бо в Кирилівську церкву підуть усі.</w:t>
      </w:r>
    </w:p>
    <w:p>
      <w:pPr/>
      <w:r>
        <w:rPr/>
        <w:t xml:space="preserve">Данило вже вклався, коли в кімнату забігла найменша сестричка — Парасковея. Обняла, зашепотіла гаряче, але з острахом:</w:t>
      </w:r>
    </w:p>
    <w:p>
      <w:pPr/>
      <w:r>
        <w:rPr/>
        <w:t xml:space="preserve">— А ти справді більше не будеш... Данилком?</w:t>
      </w:r>
    </w:p>
    <w:p>
      <w:pPr/>
      <w:r>
        <w:rPr/>
        <w:t xml:space="preserve">— Справді, Парасю.</w:t>
      </w:r>
    </w:p>
    <w:p>
      <w:pPr/>
      <w:r>
        <w:rPr/>
        <w:t xml:space="preserve">— А ким ти будеш?</w:t>
      </w:r>
    </w:p>
    <w:p>
      <w:pPr/>
      <w:r>
        <w:rPr/>
        <w:t xml:space="preserve">—Димитрієм... Дмитром. Як Солунський.</w:t>
      </w:r>
    </w:p>
    <w:p>
      <w:pPr/>
      <w:r>
        <w:rPr/>
        <w:t xml:space="preserve">— Як воїн?</w:t>
      </w:r>
    </w:p>
    <w:p>
      <w:pPr/>
      <w:r>
        <w:rPr/>
        <w:t xml:space="preserve">—Так.</w:t>
      </w:r>
    </w:p>
    <w:p>
      <w:pPr/>
      <w:r>
        <w:rPr/>
        <w:t xml:space="preserve">— І моїм братиком більше не будеш? — запитала так сумно-сумно.</w:t>
      </w:r>
    </w:p>
    <w:p>
      <w:pPr/>
      <w:r>
        <w:rPr/>
        <w:t xml:space="preserve">— Братиком буду, — всміхнувся Данилко, і сльози навернулися йому на очі. — Братиком буду. Завжди. І твоїм, і Памфіли, і Февроні...</w:t>
      </w:r>
    </w:p>
    <w:p>
      <w:pPr/>
      <w:r>
        <w:rPr/>
        <w:t xml:space="preserve">Парася гаряче поцілувала його в щоку і побігла до сестричок. Босі п'яти кумедно залопотіли по підлозі...</w:t>
      </w:r>
    </w:p>
    <w:p>
      <w:pPr/>
      <w:r>
        <w:rPr/>
        <w:t xml:space="preserve">І</w:t>
      </w:r>
    </w:p>
    <w:p>
      <w:pPr/>
      <w:r>
        <w:rPr/>
        <w:t xml:space="preserve">...Заснути Данило не міг. Утім, і не старався. Дивився на просвітлений серп півмісяця за вікном і... ні про що не думав. Думки не приходили.</w:t>
      </w:r>
    </w:p>
    <w:p>
      <w:pPr/>
      <w:r>
        <w:rPr/>
        <w:t xml:space="preserve">Було тихо і добре.</w:t>
      </w:r>
    </w:p>
    <w:p>
      <w:pPr/>
      <w:r>
        <w:rPr/>
        <w:t xml:space="preserve">Добре і тихо.</w:t>
      </w:r>
    </w:p>
    <w:p>
      <w:pPr/>
      <w:r>
        <w:rPr/>
        <w:t xml:space="preserve">Як буває тільки в батьківському домі.</w:t>
      </w:r>
    </w:p>
    <w:p>
      <w:pPr/>
      <w:r>
        <w:rPr/>
        <w:t xml:space="preserve">"Завтра я буду в домі Господньому. І там теж буде добре", — прошепотів сам до себе — чи до місяця... '</w:t>
      </w:r>
    </w:p>
    <w:p>
      <w:pPr/>
      <w:r>
        <w:rPr/>
        <w:t xml:space="preserve">...А тоді нахлинули думки.</w:t>
      </w:r>
    </w:p>
    <w:p>
      <w:pPr/>
      <w:r>
        <w:rPr/>
        <w:t xml:space="preserve">Про батька. Про матір. Про сестричок. Про оте запитання Парасі: "І моїм братиком більше не будеш?"</w:t>
      </w:r>
    </w:p>
    <w:p>
      <w:pPr/>
      <w:r>
        <w:rPr/>
        <w:t xml:space="preserve">Згадалося з Євангелія: </w:t>
      </w:r>
      <w:r>
        <w:rPr>
          <w:i w:val="1"/>
          <w:iCs w:val="1"/>
        </w:rPr>
        <w:t xml:space="preserve">"Цей мені отець і мати, хто творить волю Отця Мого Небесного"</w:t>
      </w:r>
    </w:p>
    <w:p>
      <w:pPr/>
      <w:r>
        <w:rPr/>
        <w:t xml:space="preserve">Так Ісус відповів, коли Йому під час проповіді сказали, що прийшла Його мати і хоче бачити Його.</w:t>
      </w:r>
    </w:p>
    <w:p>
      <w:pPr/>
      <w:r>
        <w:rPr/>
        <w:t xml:space="preserve">Хіба ж це означає, що стаючи на шлях служіння Господу, зрікаються своїх рідних?! Ясна ж річ — ні! Тим паче, Сам Ісус — перед тим, як Його розп'яли — попросив Іва— , на піклуватися про Його матір.</w:t>
      </w:r>
    </w:p>
    <w:p>
      <w:pPr/>
      <w:r>
        <w:rPr>
          <w:vertAlign w:val="superscript"/>
        </w:rPr>
        <w:t xml:space="preserve">1 </w:t>
      </w:r>
      <w:r>
        <w:rPr/>
        <w:t xml:space="preserve">Так ця фраза звучала в перекладі Біблії, приступному в часи Туптала. У сучасному перекладі: "Моя мати й брати Мої — це ті, хто слухає Боже Слово, і виконує!" (Луки, 8, 21). — </w:t>
      </w:r>
      <w:r>
        <w:rPr>
          <w:i w:val="1"/>
          <w:iCs w:val="1"/>
        </w:rPr>
        <w:t xml:space="preserve">Прим, автора.</w:t>
      </w:r>
    </w:p>
    <w:p>
      <w:pPr/>
    </w:p>
    <w:p>
      <w:pPr/>
    </w:p>
    <w:p>
      <w:pPr/>
      <w:r>
        <w:rPr/>
        <w:t xml:space="preserve">Ні, ні й ні!</w:t>
      </w:r>
    </w:p>
    <w:p>
      <w:pPr/>
      <w:r>
        <w:rPr/>
        <w:t xml:space="preserve">Це означає, що коли я стаю на шлях служіння Господу, то весь світ — всіх людей, які вірять в Отця Небесного і служать Йому, — всіх своїх братів і сестер во Христі, — я мушу сприймати з такою ж любов'ю, як батька, як матір, як сестричок...</w:t>
      </w:r>
    </w:p>
    <w:p>
      <w:pPr/>
      <w:r>
        <w:rPr/>
        <w:t xml:space="preserve">І прийняти чернечий постриг — це якраз і означає всією душею прийняти цей заповіт Христа... Як і всі інші Його заповіти...</w:t>
      </w:r>
    </w:p>
    <w:p>
      <w:pPr/>
      <w:r>
        <w:rPr/>
        <w:t xml:space="preserve">Устав із ліжка. Одягнувся. Тихенько, щоб не розбудити рідних (утім, батько й мати, здається, теж не спали), вийшов на вулицю. Місячні промені вигравали на банях церкви Миколи Притиска й Фролівського монастиря. Данило перехрестився і рушив у бік Дніпра.</w:t>
      </w:r>
    </w:p>
    <w:p>
      <w:pPr/>
      <w:r>
        <w:rPr/>
        <w:t xml:space="preserve">"Чи ж я достойний? — думав він. — Чи ж я достойний?"</w:t>
      </w:r>
    </w:p>
    <w:p>
      <w:pPr/>
      <w:r>
        <w:rPr/>
        <w:t xml:space="preserve">І в голові мов самі собою зринули рядки</w:t>
      </w:r>
      <w:hyperlink w:anchor="_ftn1" w:history="1">
        <w:r>
          <w:rPr/>
          <w:t xml:space="preserve">[2]</w:t>
        </w:r>
      </w:hyperlink>
      <w:r>
        <w:rPr/>
        <w:t xml:space="preserve">:</w:t>
      </w:r>
    </w:p>
    <w:p>
      <w:pPr/>
      <w:r>
        <w:rPr>
          <w:i w:val="1"/>
          <w:iCs w:val="1"/>
        </w:rPr>
        <w:t xml:space="preserve">Согрьших, Отче,</w:t>
      </w:r>
    </w:p>
    <w:p>
      <w:pPr/>
      <w:r>
        <w:rPr>
          <w:i w:val="1"/>
          <w:iCs w:val="1"/>
        </w:rPr>
        <w:t xml:space="preserve">И моя єсть вина,</w:t>
      </w:r>
    </w:p>
    <w:p>
      <w:pPr/>
      <w:r>
        <w:rPr>
          <w:i w:val="1"/>
          <w:iCs w:val="1"/>
        </w:rPr>
        <w:t xml:space="preserve">Нъсмь достоин быть</w:t>
      </w:r>
    </w:p>
    <w:p>
      <w:pPr/>
      <w:r>
        <w:rPr>
          <w:i w:val="1"/>
          <w:iCs w:val="1"/>
        </w:rPr>
        <w:t xml:space="preserve">У Тебь за сына.</w:t>
      </w:r>
    </w:p>
    <w:p>
      <w:pPr/>
      <w:r>
        <w:rPr>
          <w:i w:val="1"/>
          <w:iCs w:val="1"/>
        </w:rPr>
        <w:t xml:space="preserve">Согрьших к Тебь,</w:t>
      </w:r>
    </w:p>
    <w:p>
      <w:pPr/>
      <w:r>
        <w:rPr>
          <w:i w:val="1"/>
          <w:iCs w:val="1"/>
        </w:rPr>
        <w:t xml:space="preserve">Отче милосердый,</w:t>
      </w:r>
    </w:p>
    <w:p>
      <w:pPr/>
      <w:r>
        <w:rPr>
          <w:i w:val="1"/>
          <w:iCs w:val="1"/>
        </w:rPr>
        <w:t xml:space="preserve">Будь мнь милостив,</w:t>
      </w:r>
    </w:p>
    <w:p>
      <w:pPr/>
      <w:r>
        <w:rPr>
          <w:i w:val="1"/>
          <w:iCs w:val="1"/>
        </w:rPr>
        <w:t xml:space="preserve">Молю аз злосердый.</w:t>
      </w:r>
    </w:p>
    <w:p>
      <w:pPr/>
      <w:r>
        <w:rPr>
          <w:i w:val="1"/>
          <w:iCs w:val="1"/>
        </w:rPr>
        <w:t xml:space="preserve">А гръхи, их же</w:t>
      </w:r>
    </w:p>
    <w:p>
      <w:pPr/>
      <w:r>
        <w:rPr>
          <w:i w:val="1"/>
          <w:iCs w:val="1"/>
        </w:rPr>
        <w:t xml:space="preserve">Творих от юности,</w:t>
      </w:r>
    </w:p>
    <w:p>
      <w:pPr/>
      <w:r>
        <w:rPr>
          <w:i w:val="1"/>
          <w:iCs w:val="1"/>
        </w:rPr>
        <w:t xml:space="preserve">Остови, прости</w:t>
      </w:r>
    </w:p>
    <w:p>
      <w:pPr/>
      <w:r>
        <w:rPr>
          <w:i w:val="1"/>
          <w:iCs w:val="1"/>
        </w:rPr>
        <w:t xml:space="preserve">По Твоей благости.</w:t>
      </w:r>
    </w:p>
    <w:p>
      <w:pPr/>
      <w:r>
        <w:rPr>
          <w:i w:val="1"/>
          <w:iCs w:val="1"/>
        </w:rPr>
        <w:t xml:space="preserve">И научи мя</w:t>
      </w:r>
    </w:p>
    <w:p>
      <w:pPr/>
      <w:r>
        <w:rPr>
          <w:i w:val="1"/>
          <w:iCs w:val="1"/>
        </w:rPr>
        <w:t xml:space="preserve">Безпорочно жити,</w:t>
      </w:r>
    </w:p>
    <w:p>
      <w:pPr/>
      <w:r>
        <w:rPr>
          <w:i w:val="1"/>
          <w:iCs w:val="1"/>
        </w:rPr>
        <w:t xml:space="preserve">Впредь сохрани мя</w:t>
      </w:r>
    </w:p>
    <w:p>
      <w:pPr/>
      <w:r>
        <w:rPr>
          <w:i w:val="1"/>
          <w:iCs w:val="1"/>
        </w:rPr>
        <w:t xml:space="preserve">От грьховной сьти.</w:t>
      </w:r>
    </w:p>
    <w:p>
      <w:pPr/>
      <w:r>
        <w:rPr>
          <w:i w:val="1"/>
          <w:iCs w:val="1"/>
        </w:rPr>
        <w:t xml:space="preserve">Днесь же да буду</w:t>
      </w:r>
    </w:p>
    <w:p>
      <w:pPr/>
      <w:r>
        <w:rPr>
          <w:i w:val="1"/>
          <w:iCs w:val="1"/>
        </w:rPr>
        <w:t xml:space="preserve">Твоим наемником,</w:t>
      </w:r>
    </w:p>
    <w:p>
      <w:pPr/>
      <w:r>
        <w:rPr>
          <w:i w:val="1"/>
          <w:iCs w:val="1"/>
        </w:rPr>
        <w:t xml:space="preserve">Върным Ти рабом,</w:t>
      </w:r>
    </w:p>
    <w:p>
      <w:pPr/>
      <w:r>
        <w:rPr>
          <w:i w:val="1"/>
          <w:iCs w:val="1"/>
        </w:rPr>
        <w:t xml:space="preserve">Вьрным послушником.</w:t>
      </w:r>
    </w:p>
    <w:p>
      <w:pPr/>
      <w:r>
        <w:rPr>
          <w:i w:val="1"/>
          <w:iCs w:val="1"/>
        </w:rPr>
        <w:t xml:space="preserve">Даждь ми до твоей</w:t>
      </w:r>
    </w:p>
    <w:p>
      <w:pPr/>
      <w:r>
        <w:rPr>
          <w:i w:val="1"/>
          <w:iCs w:val="1"/>
        </w:rPr>
        <w:t xml:space="preserve">Воли всегда жити,</w:t>
      </w:r>
    </w:p>
    <w:p>
      <w:pPr/>
      <w:r>
        <w:rPr>
          <w:i w:val="1"/>
          <w:iCs w:val="1"/>
        </w:rPr>
        <w:t xml:space="preserve">По здьшней жизни</w:t>
      </w:r>
    </w:p>
    <w:p>
      <w:pPr/>
      <w:r>
        <w:rPr>
          <w:i w:val="1"/>
          <w:iCs w:val="1"/>
        </w:rPr>
        <w:t xml:space="preserve">Небо улучити</w:t>
      </w:r>
      <w:hyperlink w:anchor="_ftn2" w:history="1">
        <w:r>
          <w:rPr/>
          <w:t xml:space="preserve">[3]</w:t>
        </w:r>
      </w:hyperlink>
      <w:r>
        <w:rPr>
          <w:i w:val="1"/>
          <w:iCs w:val="1"/>
        </w:rPr>
        <w:t xml:space="preserve">.</w:t>
      </w:r>
    </w:p>
    <w:p>
      <w:pPr/>
      <w:r>
        <w:rPr/>
        <w:t xml:space="preserve">Він вийде до Академії, далі — до Дніпра, вдихне на повні груди, — тільки б не кашель, Господи, тільки б не кашель, — прогуляється над водою, вмиє лице... А тоді — через Поділ, знову попри Академію, і далі — вгору:..</w:t>
      </w:r>
    </w:p>
    <w:p>
      <w:pPr/>
    </w:p>
    <w:p>
      <w:pPr/>
    </w:p>
    <w:p>
      <w:pPr/>
      <w:r>
        <w:rPr/>
        <w:t xml:space="preserve">Час іще є.</w:t>
      </w:r>
    </w:p>
    <w:p>
      <w:pPr/>
      <w:r>
        <w:rPr/>
        <w:t xml:space="preserve">Він прийде саме вчасно — адже юний Тупталенко не з тих, хто спізнюється у вирішальний день свого життя.</w:t>
      </w:r>
    </w:p>
    <w:p>
      <w:pPr/>
      <w:r>
        <w:rPr/>
        <w:t xml:space="preserve">Тим паче, на службу Божу...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ЩО БУЛО ПОТІМ</w:t>
      </w:r>
    </w:p>
    <w:p>
      <w:pPr/>
      <w:r>
        <w:rPr>
          <w:i w:val="1"/>
          <w:iCs w:val="1"/>
        </w:rPr>
        <w:t xml:space="preserve">"1668, липня 9, на святого священомученика Панкратія в іноцький образ пострижений у монастирі Кирилівському київському преподобним отцем Мелетієм Дзиком, ігуменом Кирилівського монастиря".</w:t>
      </w:r>
    </w:p>
    <w:p>
      <w:pPr/>
      <w:r>
        <w:rPr>
          <w:i w:val="1"/>
          <w:iCs w:val="1"/>
        </w:rPr>
        <w:t xml:space="preserve">Такої лаконічної згадки удостоївся цей день у "Діаріуші"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щоденнику святого Димитрія Ростовського.</w:t>
      </w:r>
    </w:p>
    <w:p>
      <w:pPr/>
      <w:r>
        <w:rPr>
          <w:i w:val="1"/>
          <w:iCs w:val="1"/>
        </w:rPr>
        <w:t xml:space="preserve">Далі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не менш лаконічно:</w:t>
      </w:r>
    </w:p>
    <w:p>
      <w:pPr/>
      <w:r>
        <w:rPr>
          <w:i w:val="1"/>
          <w:iCs w:val="1"/>
        </w:rPr>
        <w:t xml:space="preserve">"1669, березня 25, на Благовіщення Пресвятої Богородиці, на диякона поставлений преосвященним митрополитом Иосифом Тукальським, у Каневі.</w:t>
      </w:r>
    </w:p>
    <w:p>
      <w:pPr/>
      <w:r>
        <w:rPr>
          <w:i w:val="1"/>
          <w:iCs w:val="1"/>
        </w:rPr>
        <w:t xml:space="preserve">1675 року, на Зішестя Святого Духа (травня 23) на священика поставлений преосвященним архиепископом Чернігівським Лазарем Барановичем, в монастирі Густинському; і був при його преосвященстві проповідником певний час".</w:t>
      </w:r>
    </w:p>
    <w:p>
      <w:pPr/>
      <w:r>
        <w:rPr>
          <w:i w:val="1"/>
          <w:iCs w:val="1"/>
        </w:rPr>
        <w:t xml:space="preserve">Заживши слави блискучого проповідника й поета (прикметно, що деякі проповіді він виголошував віршами!), Димитрій був ігуменом кількох монастирів, а 1683 року в Києво-Печерській лаврі приступив до написання головної праці свого життя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чотиритомника "ЧетьїМінеї"</w:t>
      </w:r>
      <w:hyperlink w:anchor="_ftn3" w:history="1">
        <w:r>
          <w:rPr/>
          <w:t xml:space="preserve">[4]</w:t>
        </w:r>
      </w:hyperlink>
      <w:r>
        <w:rPr>
          <w:i w:val="1"/>
          <w:iCs w:val="1"/>
        </w:rPr>
        <w:t xml:space="preserve">, </w:t>
      </w:r>
      <w:r>
        <w:rPr>
          <w:i w:val="1"/>
          <w:iCs w:val="1"/>
        </w:rPr>
        <w:t xml:space="preserve">"Житія святих".</w:t>
      </w:r>
    </w:p>
    <w:p>
      <w:pPr/>
      <w:r>
        <w:rPr>
          <w:i w:val="1"/>
          <w:iCs w:val="1"/>
        </w:rPr>
        <w:t xml:space="preserve">1700 року російський цар Пьотр Пєрвий призначає Димитрія митрополитом Тобольським. Димитрій </w:t>
      </w:r>
      <w:r>
        <w:rPr>
          <w:i w:val="1"/>
          <w:iCs w:val="1"/>
        </w:rPr>
        <w:t xml:space="preserve">від-</w:t>
      </w:r>
    </w:p>
    <w:p>
      <w:pPr/>
      <w:r>
        <w:rPr>
          <w:i w:val="1"/>
          <w:iCs w:val="1"/>
        </w:rPr>
        <w:t xml:space="preserve">мовляється від сану, покликаючись на стан здоров'я</w:t>
      </w:r>
    </w:p>
    <w:p>
      <w:pPr/>
      <w:r>
        <w:rPr/>
        <w:t xml:space="preserve">— </w:t>
      </w:r>
      <w:r>
        <w:rPr>
          <w:i w:val="1"/>
          <w:iCs w:val="1"/>
        </w:rPr>
        <w:t xml:space="preserve">у далекий Тобольськ він міг просто не доїхати... Цар знову призначає його митрополитом, цього разу в недалекий від Москви Ростов. Тут уже відмовитися було неможливо...</w:t>
      </w:r>
    </w:p>
    <w:p>
      <w:pPr/>
      <w:r>
        <w:rPr>
          <w:i w:val="1"/>
          <w:iCs w:val="1"/>
        </w:rPr>
        <w:t xml:space="preserve">У Ростові Димитрій закінчує "Четьї Мі неї" — працю, яка півтора століття, до появи Шевченкового "Кобзаря", вважалася найбільшим здобутком української літератури і була найпопулярнішою в українців книжкою.</w:t>
      </w:r>
    </w:p>
    <w:p>
      <w:pPr/>
      <w:r>
        <w:rPr>
          <w:i w:val="1"/>
          <w:iCs w:val="1"/>
        </w:rPr>
        <w:t xml:space="preserve">Неабияк популярними були й інші книги святителя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проповіді, збірник новел про дива чернігівської Іллінської ікони Божої Матері "Руно орошенноє", морально— повчальний виклад Біблійної історії "Літопис келейний", спрямований проти вчення старовірів полемічний трактат "Розиск про розкольницьку бринську віру", п'єси. А численні вірші й духовні піснеспіви Димитрія ходили в списках аж до початку XX століття...</w:t>
      </w:r>
    </w:p>
    <w:p>
      <w:pPr/>
      <w:r>
        <w:rPr>
          <w:i w:val="1"/>
          <w:iCs w:val="1"/>
        </w:rPr>
        <w:t xml:space="preserve">Помер 28 жовтня 1709 року в Ростові. Уже тоді, здійснюючи похоронний обряд, давній друг Димитрія, великий український поет і церковний діяч, митрополит Стефан Яворський повторював: "Свят Димитрій, свят!".</w:t>
      </w:r>
    </w:p>
    <w:p>
      <w:pPr/>
      <w:r>
        <w:rPr>
          <w:i w:val="1"/>
          <w:iCs w:val="1"/>
        </w:rPr>
        <w:t xml:space="preserve">Тоді ж митрополит Стефан виявив серед рукописів митрополита Димитрія такий вірш:</w:t>
      </w:r>
    </w:p>
    <w:p>
      <w:pPr/>
      <w:r>
        <w:rPr>
          <w:i w:val="1"/>
          <w:iCs w:val="1"/>
        </w:rPr>
        <w:t xml:space="preserve">Взирай с прильжаніем, тльнный человьче,</w:t>
      </w:r>
    </w:p>
    <w:p>
      <w:pPr/>
      <w:r>
        <w:rPr>
          <w:i w:val="1"/>
          <w:iCs w:val="1"/>
        </w:rPr>
        <w:t xml:space="preserve">Како вьк твой преходит, и смерть недалече:</w:t>
      </w:r>
    </w:p>
    <w:p>
      <w:pPr/>
    </w:p>
    <w:p>
      <w:pPr/>
    </w:p>
    <w:p>
      <w:pPr/>
      <w:r>
        <w:rPr>
          <w:i w:val="1"/>
          <w:iCs w:val="1"/>
        </w:rPr>
        <w:t xml:space="preserve">Готовися на всяк час, рыдай со слезами, </w:t>
      </w:r>
    </w:p>
    <w:p>
      <w:pPr/>
      <w:r>
        <w:rPr>
          <w:i w:val="1"/>
          <w:iCs w:val="1"/>
        </w:rPr>
        <w:t xml:space="preserve">Яко смерть тя похитит, с твоими делами: </w:t>
      </w:r>
    </w:p>
    <w:p>
      <w:pPr/>
      <w:r>
        <w:rPr>
          <w:i w:val="1"/>
          <w:iCs w:val="1"/>
        </w:rPr>
        <w:t xml:space="preserve">Ангел же твой хранитель тебь извьствует, </w:t>
      </w:r>
    </w:p>
    <w:p>
      <w:pPr/>
      <w:r>
        <w:rPr>
          <w:i w:val="1"/>
          <w:iCs w:val="1"/>
        </w:rPr>
        <w:t xml:space="preserve">Краткость жизни твоей перстом показуєш: </w:t>
      </w:r>
    </w:p>
    <w:p>
      <w:pPr/>
      <w:r>
        <w:rPr>
          <w:i w:val="1"/>
          <w:iCs w:val="1"/>
        </w:rPr>
        <w:t xml:space="preserve">Текут времена льта во мгновеніи ока, </w:t>
      </w:r>
    </w:p>
    <w:p>
      <w:pPr/>
      <w:r>
        <w:rPr>
          <w:i w:val="1"/>
          <w:iCs w:val="1"/>
        </w:rPr>
        <w:t xml:space="preserve">Солнце скоро шествует к западу с востока: </w:t>
      </w:r>
    </w:p>
    <w:p>
      <w:pPr/>
      <w:r>
        <w:rPr>
          <w:i w:val="1"/>
          <w:iCs w:val="1"/>
        </w:rPr>
        <w:t xml:space="preserve">Содержай меч мщенія во своей десниць </w:t>
      </w:r>
    </w:p>
    <w:p>
      <w:pPr/>
      <w:r>
        <w:rPr>
          <w:i w:val="1"/>
          <w:iCs w:val="1"/>
        </w:rPr>
        <w:t xml:space="preserve">Увьщает тя всегда и глаголет сице: </w:t>
      </w:r>
    </w:p>
    <w:p>
      <w:pPr/>
      <w:r>
        <w:rPr>
          <w:i w:val="1"/>
          <w:iCs w:val="1"/>
        </w:rPr>
        <w:t xml:space="preserve">"Убойся сего меча, отсель покайся, </w:t>
      </w:r>
    </w:p>
    <w:p>
      <w:pPr/>
      <w:r>
        <w:rPr>
          <w:i w:val="1"/>
          <w:iCs w:val="1"/>
        </w:rPr>
        <w:t xml:space="preserve">Да не посьчет тебе, зьло ужасайся!" </w:t>
      </w:r>
    </w:p>
    <w:p>
      <w:pPr/>
      <w:r>
        <w:rPr>
          <w:i w:val="1"/>
          <w:iCs w:val="1"/>
        </w:rPr>
        <w:t xml:space="preserve">Пріидите, людіе, в верь просвьщенни, </w:t>
      </w:r>
    </w:p>
    <w:p>
      <w:pPr/>
      <w:r>
        <w:rPr>
          <w:i w:val="1"/>
          <w:iCs w:val="1"/>
        </w:rPr>
        <w:t xml:space="preserve">Тецыте во святый храм, кротцы и смирении!</w:t>
      </w:r>
    </w:p>
    <w:p>
      <w:pPr/>
      <w:r>
        <w:rPr/>
        <w:t xml:space="preserve">Стефан Яворський написав продовження цього вірша — епітафію Димитрію Тупталу:</w:t>
      </w:r>
    </w:p>
    <w:p>
      <w:pPr/>
      <w:r>
        <w:rPr>
          <w:i w:val="1"/>
          <w:iCs w:val="1"/>
        </w:rPr>
        <w:t xml:space="preserve">...Молитву прилежну к Богу возсылайте, </w:t>
      </w:r>
    </w:p>
    <w:p>
      <w:pPr/>
      <w:r>
        <w:rPr>
          <w:i w:val="1"/>
          <w:iCs w:val="1"/>
        </w:rPr>
        <w:t xml:space="preserve">На сіє писаніе умильно взирайте.</w:t>
      </w:r>
    </w:p>
    <w:p>
      <w:pPr/>
      <w:r>
        <w:rPr>
          <w:i w:val="1"/>
          <w:iCs w:val="1"/>
        </w:rPr>
        <w:t xml:space="preserve">Прочитал всяк усердно много прослезися, </w:t>
      </w:r>
    </w:p>
    <w:p>
      <w:pPr/>
      <w:r>
        <w:rPr>
          <w:i w:val="1"/>
          <w:iCs w:val="1"/>
        </w:rPr>
        <w:t xml:space="preserve">От многія радости сердцем умилися, </w:t>
      </w:r>
    </w:p>
    <w:p>
      <w:pPr/>
      <w:r>
        <w:rPr>
          <w:i w:val="1"/>
          <w:iCs w:val="1"/>
        </w:rPr>
        <w:t xml:space="preserve">Како смерть вселютая вземлет человьки, </w:t>
      </w:r>
    </w:p>
    <w:p>
      <w:pPr/>
      <w:r>
        <w:rPr>
          <w:i w:val="1"/>
          <w:iCs w:val="1"/>
        </w:rPr>
        <w:t xml:space="preserve">Преселяєт от міра на вьчныя вьки.</w:t>
      </w:r>
    </w:p>
    <w:p>
      <w:pPr/>
      <w:r>
        <w:rPr>
          <w:i w:val="1"/>
          <w:iCs w:val="1"/>
        </w:rPr>
        <w:t xml:space="preserve">Преселила есть ныне пастыря блажайша, </w:t>
      </w:r>
    </w:p>
    <w:p>
      <w:pPr/>
      <w:r>
        <w:rPr>
          <w:i w:val="1"/>
          <w:iCs w:val="1"/>
        </w:rPr>
        <w:t xml:space="preserve">Архієрея честна и вождя крепчайша.</w:t>
      </w:r>
    </w:p>
    <w:p>
      <w:pPr/>
      <w:r>
        <w:rPr>
          <w:i w:val="1"/>
          <w:iCs w:val="1"/>
        </w:rPr>
        <w:t xml:space="preserve">Все вы града Ростова людіе рыдайте, </w:t>
      </w:r>
    </w:p>
    <w:p>
      <w:pPr/>
      <w:r>
        <w:rPr>
          <w:i w:val="1"/>
          <w:iCs w:val="1"/>
        </w:rPr>
        <w:t xml:space="preserve">Пастыря умершего слезно поминайте, </w:t>
      </w:r>
    </w:p>
    <w:p>
      <w:pPr/>
      <w:r>
        <w:rPr>
          <w:i w:val="1"/>
          <w:iCs w:val="1"/>
        </w:rPr>
        <w:t xml:space="preserve">Димитрія, владыку и преосвященна</w:t>
      </w:r>
    </w:p>
    <w:p>
      <w:pPr/>
      <w:r>
        <w:rPr>
          <w:i w:val="1"/>
          <w:iCs w:val="1"/>
        </w:rPr>
        <w:t xml:space="preserve">Митрополита, тиха и смиренна.</w:t>
      </w:r>
    </w:p>
    <w:p>
      <w:pPr/>
      <w:r>
        <w:rPr>
          <w:i w:val="1"/>
          <w:iCs w:val="1"/>
        </w:rPr>
        <w:t xml:space="preserve">Его же митрополит со псалмопеньем</w:t>
      </w:r>
    </w:p>
    <w:p>
      <w:pPr/>
      <w:r>
        <w:rPr>
          <w:i w:val="1"/>
          <w:iCs w:val="1"/>
        </w:rPr>
        <w:t xml:space="preserve">Стефан Резанскій со благоговеньем</w:t>
      </w:r>
    </w:p>
    <w:p>
      <w:pPr/>
      <w:r>
        <w:rPr>
          <w:i w:val="1"/>
          <w:iCs w:val="1"/>
        </w:rPr>
        <w:t xml:space="preserve">Со священным собором погрьбь всечестно</w:t>
      </w:r>
    </w:p>
    <w:p>
      <w:pPr/>
      <w:r>
        <w:rPr>
          <w:i w:val="1"/>
          <w:iCs w:val="1"/>
        </w:rPr>
        <w:t xml:space="preserve">И со множеством народа, яко всьм извьтно,</w:t>
      </w:r>
    </w:p>
    <w:p>
      <w:pPr/>
      <w:r>
        <w:rPr>
          <w:i w:val="1"/>
          <w:iCs w:val="1"/>
        </w:rPr>
        <w:t xml:space="preserve">Яко во святом храме мирно положися</w:t>
      </w:r>
    </w:p>
    <w:p>
      <w:pPr/>
      <w:r>
        <w:rPr>
          <w:i w:val="1"/>
          <w:iCs w:val="1"/>
        </w:rPr>
        <w:t xml:space="preserve">И в темном гробь земли твердо заклюнися.</w:t>
      </w:r>
    </w:p>
    <w:p>
      <w:pPr/>
      <w:r>
        <w:rPr>
          <w:i w:val="1"/>
          <w:iCs w:val="1"/>
        </w:rPr>
        <w:t xml:space="preserve">Да подаст ему Господь во царствіи жити</w:t>
      </w:r>
    </w:p>
    <w:p>
      <w:pPr/>
      <w:r>
        <w:rPr>
          <w:i w:val="1"/>
          <w:iCs w:val="1"/>
        </w:rPr>
        <w:t xml:space="preserve">Со святыми мученики и ангелы вовъки пребыти.</w:t>
      </w:r>
    </w:p>
    <w:p>
      <w:pPr/>
      <w:r>
        <w:rPr>
          <w:i w:val="1"/>
          <w:iCs w:val="1"/>
        </w:rPr>
        <w:t xml:space="preserve">Ему от нас буди вьчная память.</w:t>
      </w:r>
    </w:p>
    <w:p>
      <w:pPr/>
    </w:p>
    <w:p>
      <w:pPr/>
    </w:p>
    <w:p>
      <w:pPr/>
      <w:r>
        <w:rPr>
          <w:i w:val="1"/>
          <w:iCs w:val="1"/>
        </w:rPr>
        <w:t xml:space="preserve">А невдовзі православна церква причислила Димитрія Ростовського до лику святих. День його пам'яті щороку відзначаємо 4 жовтня.</w:t>
      </w:r>
    </w:p>
    <w:p>
      <w:pPr/>
      <w:r>
        <w:rPr>
          <w:i w:val="1"/>
          <w:iCs w:val="1"/>
        </w:rPr>
        <w:t xml:space="preserve">До речі, сестри Дмитра Туптала Памфілія, Февронія та Параскева теж прийняли чернечий постриг.</w:t>
      </w:r>
    </w:p>
    <w:p>
      <w:pPr/>
    </w:p>
    <w:p>
      <w:pPr/>
    </w:p>
    <w:p>
      <w:pPr/>
      <w:hyperlink w:anchor="_ftnref1" w:history="1">
        <w:r>
          <w:rPr/>
          <w:t xml:space="preserve">[2]</w:t>
        </w:r>
      </w:hyperlink>
      <w:r>
        <w:rPr/>
        <w:t xml:space="preserve"> У ті далекі часи українці користувалися на письмі дещо іншою мовою, ніж сьогодні — принаймні на перший погляд. Учені її ще називають українською книжною мовою, — саме нею писалися тогочасні книги й велося навчання, складалися молитви й писалися вірші. І не дивно, адже їй була властива урочистість і піднесеність, та й побутувала вона переважно в монастирських стінах. Тож коли писемність поширилася поза межі чернечих келій, місце урочистих слів посіли повсякденні, письмо наблизилося до розмовної мови, змінились навіть букви: приміром, замість літерки "ь" вживаємо нині літеру "і", а замість "ы" — "и".</w:t>
      </w:r>
    </w:p>
    <w:p>
      <w:pPr/>
      <w:hyperlink w:anchor="_ftnref2" w:history="1">
        <w:r>
          <w:rPr/>
          <w:t xml:space="preserve">[3]</w:t>
        </w:r>
      </w:hyperlink>
      <w:r>
        <w:rPr/>
        <w:t xml:space="preserve"> Уривок із вірша Дмитра Туптала "Превзыдох мьру".</w:t>
      </w:r>
    </w:p>
    <w:p>
      <w:pPr/>
      <w:hyperlink w:anchor="_ftnref3" w:history="1">
        <w:r>
          <w:rPr/>
          <w:t xml:space="preserve">[4]</w:t>
        </w:r>
      </w:hyperlink>
      <w:r>
        <w:rPr/>
        <w:t xml:space="preserve"> "Четы Мінеї" — збірники для церковного вжитку, де житія (описи життя) святих розташовані за календарним принципом (відповідно до днів пам'яті цих святих).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ref1" TargetMode="External"/>
  <Relationship Id="rId11" Type="http://schemas.openxmlformats.org/officeDocument/2006/relationships/hyperlink" Target="_ftnref2" TargetMode="External"/>
  <Relationship Id="rId12" Type="http://schemas.openxmlformats.org/officeDocument/2006/relationships/hyperlink" Target="_ftnref3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дитинства Дмитра Туптала — Святого Димитрія Ростовського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