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Неслухняна лялька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Мама лає доньку Майю:</w:t>
      </w:r>
    </w:p>
    <w:p>
      <w:pPr/>
      <w:r>
        <w:rPr/>
        <w:t xml:space="preserve">— Ну й дочку слухняну маю!</w:t>
      </w:r>
    </w:p>
    <w:p>
      <w:pPr/>
      <w:r>
        <w:rPr/>
        <w:t xml:space="preserve">Ждуть кролі — трави немає…</w:t>
      </w:r>
    </w:p>
    <w:p>
      <w:pPr/>
    </w:p>
    <w:p>
      <w:pPr/>
      <w:r>
        <w:rPr/>
        <w:t xml:space="preserve">Майя лає ляльку Зою:</w:t>
      </w:r>
    </w:p>
    <w:p>
      <w:pPr/>
      <w:r>
        <w:rPr/>
        <w:t xml:space="preserve">— Що робить мені з такою</w:t>
      </w:r>
    </w:p>
    <w:p>
      <w:pPr/>
      <w:r>
        <w:rPr/>
        <w:t xml:space="preserve">Неслухняною дочкою?</w:t>
      </w:r>
    </w:p>
    <w:p>
      <w:pPr/>
      <w:r>
        <w:rPr/>
        <w:t xml:space="preserve">Тільки б гратись, он яка ти!</w:t>
      </w:r>
    </w:p>
    <w:p>
      <w:pPr/>
    </w:p>
    <w:p>
      <w:pPr/>
      <w:r>
        <w:rPr/>
        <w:t xml:space="preserve">Мамин голос чути з хати:</w:t>
      </w:r>
    </w:p>
    <w:p>
      <w:pPr/>
      <w:r>
        <w:rPr/>
        <w:t xml:space="preserve">— Ти пішла нарешті рвати?</w:t>
      </w:r>
    </w:p>
    <w:p>
      <w:pPr/>
      <w:r>
        <w:rPr/>
        <w:t xml:space="preserve">— Не пішла ось через Зою —</w:t>
      </w:r>
    </w:p>
    <w:p>
      <w:pPr/>
      <w:r>
        <w:rPr/>
        <w:t xml:space="preserve">Хоче гратися зі мною.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Неслухняна лялька — Анатолій Гарматюк</dc:title>
  <dc:description/>
  <dc:subject/>
  <cp:keywords/>
  <cp:category/>
  <cp:lastModifiedBy/>
  <dcterms:created xsi:type="dcterms:W3CDTF">2025-01-21T08:52:23+00:00</dcterms:created>
  <dcterms:modified xsi:type="dcterms:W3CDTF">2025-01-21T08:52:23+00:00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