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Петрик розгнівався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Маленькому Петрикові п'ять років.</w:t>
      </w:r>
    </w:p>
    <w:p>
      <w:pPr/>
      <w:r>
        <w:rPr/>
        <w:t xml:space="preserve">Тато розповів йому про подвиг молодого радянського воїна в роки війни з фашистами. Воїн був тяжко поранений, та не кинув зброї. Він стріляв з кулемета і знищував ворогів.</w:t>
      </w:r>
    </w:p>
    <w:p>
      <w:pPr/>
      <w:r>
        <w:rPr/>
        <w:t xml:space="preserve">Петрик пішов на берег ставка. Він відрізав гілочку бузини, щоб зробити сопілку.</w:t>
      </w:r>
    </w:p>
    <w:p>
      <w:pPr/>
      <w:r>
        <w:rPr/>
        <w:t xml:space="preserve">Порізав палець. Стало боляче, потекли сльози.</w:t>
      </w:r>
    </w:p>
    <w:p>
      <w:pPr/>
      <w:r>
        <w:rPr/>
        <w:t xml:space="preserve">Петрикові було жалко пальця, жалко самого себе. Та раптом він пригадав подвиг радянського воїна, і йому стало соромно.</w:t>
      </w:r>
    </w:p>
    <w:p>
      <w:pPr/>
      <w:r>
        <w:rPr/>
        <w:t xml:space="preserve">Петрикові хотілося, щоб очі не плакали, а вони плакали.</w:t>
      </w:r>
    </w:p>
    <w:p>
      <w:pPr/>
      <w:r>
        <w:rPr/>
        <w:t xml:space="preserve">"Невже я такий слабкодухий?" — подумав хлопчик.</w:t>
      </w:r>
    </w:p>
    <w:p>
      <w:pPr/>
      <w:r>
        <w:rPr/>
        <w:t xml:space="preserve">Він розгнівався сам на себе.</w:t>
      </w:r>
    </w:p>
    <w:p>
      <w:pPr/>
      <w:r>
        <w:rPr/>
        <w:t xml:space="preserve">Від гніву очі перестали плакати.</w:t>
      </w:r>
    </w:p>
    <w:p>
      <w:pPr/>
      <w:r>
        <w:rPr/>
        <w:t xml:space="preserve">І палець вже не болів.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Петрик розгнівався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