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часи Ярослава Мудрого літаки до Парижа не літали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>
          <w:b w:val="1"/>
          <w:bCs w:val="1"/>
        </w:rPr>
        <w:t xml:space="preserve">Уривок з роману "Анна Київська – королева Франції"</w:t>
      </w:r>
    </w:p>
    <w:p>
      <w:pPr/>
      <w:r>
        <w:rPr/>
        <w:t xml:space="preserve">Париж… Сьогодні мільйони туристів удень і вночі дефілюють паризькими вулицями. Столиця Франції належить до тих міст світу, які найбільше відвідують. Туристи й ділові люди. Творці. З України прямі перельоти Київ – Париж здійснює МАУ – міжнародні авіалінії України. Ціна квитків у авіакасах становить 3500–4000 гривень. Час перельоту – 3 години 20 хвилин.</w:t>
      </w:r>
    </w:p>
    <w:p>
      <w:pPr/>
      <w:r>
        <w:rPr/>
        <w:t xml:space="preserve">У Парижі – два міжнародні аеропорти: Шарль де Голль і Орлі. Шарль де Голль входить в десятку найбільших аеропортів світу щодо пасажиропотоку. Щоденно він обслуговує більше 1400 рейсів різних авіакомпаній. Пасажири міжнародних рейсів прибувають у перший термінал аеропорту Шарль де Голль. Митний догляд здійснюється вибірково.</w:t>
      </w:r>
    </w:p>
    <w:p>
      <w:pPr/>
      <w:r>
        <w:rPr/>
        <w:t xml:space="preserve">Аеропорт Шарль де Голль розташований за 25 км від Парижа. Дістатися до столиці можна або громадським транспортом, або таксі, вартість проїзду – 50 євро.</w:t>
      </w:r>
    </w:p>
    <w:p>
      <w:pPr/>
      <w:r>
        <w:rPr/>
        <w:t xml:space="preserve">Париж пропонує широкий вибір готелів на будь-який смак і гаманець.</w:t>
      </w:r>
    </w:p>
    <w:p>
      <w:pPr/>
      <w:r>
        <w:rPr/>
        <w:t xml:space="preserve">Пересування містом? Нема проблем. У Парижі досить розвинута транспортна інфраструктура. Крім громадського транспорту, досить популярний там (не повірите!) велосипед.</w:t>
      </w:r>
    </w:p>
    <w:p>
      <w:pPr/>
      <w:r>
        <w:rPr/>
        <w:t xml:space="preserve">У Парижі зосереджено значне зібрання культурних скарбів Європи. Символ столиці Франції – Ейфелева вежа, яку з дня відкриття вже відвідало 200 мільйонів чоловік. У Парижі також знаходиться знаменитий музей. Себто Лувр. Щорічно він приймає більше 8 мільйонів відвідувачів.</w:t>
      </w:r>
    </w:p>
    <w:p>
      <w:pPr/>
      <w:r>
        <w:rPr/>
        <w:t xml:space="preserve">Певна річ, у часи Ярослава Мудрого літаки до Парижа не літали, не було також і бажаючих відвідати якийсь там Париж, що на ті часи був трохи кращим за глухе село на околиці Європи.</w:t>
      </w:r>
    </w:p>
    <w:p>
      <w:pPr/>
      <w:r>
        <w:rPr/>
        <w:t xml:space="preserve">Замість 3 годин 20 хвилин сьогоднішніх (за 3500–4000 гривень) – до Парижа тоді можна було дістатися лише наземним шляхом. І займало це мало не рік безперервних мандрів.</w:t>
      </w:r>
    </w:p>
    <w:p>
      <w:pPr/>
      <w:r>
        <w:rPr/>
        <w:t xml:space="preserve">Анна прощалася з Києвом назавжди. Поклонилася всім міським святиням, оббігала всі закутки батькового палацу, де виросла, піднялася на башту Святої Софії і, востаннє оглянувши Київ, попрощалася з ним, обійшла собор, пустила сльозу біля Золотих воріт… Розуміла: більше рідного Києва вона вже за своє життя не побачить – надто далека Франція, наче на іншому краю світу. Тож шлях туди простилався неблизький – через Краків, Прагу, Регенсбург. Її буде супроводжувати батькова дружина – дороги у ті часи були небезпечними.</w:t>
      </w:r>
    </w:p>
    <w:p>
      <w:pPr/>
      <w:r>
        <w:rPr/>
        <w:t xml:space="preserve">Почалося збирання. Анна отримала багате віно, попрощалася з батьком-матір'ю, з родичами, з киянами та Києвом і вирушила до чужої Франції, яка мала їй стати рідною.</w:t>
      </w:r>
    </w:p>
    <w:p>
      <w:pPr/>
      <w:r>
        <w:rPr/>
        <w:t xml:space="preserve">На прощання, як і годиться, Ярослав Мудрий дав дочці батьківські настанови:</w:t>
      </w:r>
    </w:p>
    <w:p>
      <w:pPr/>
      <w:r>
        <w:rPr/>
        <w:t xml:space="preserve">– Доню моя. Ти знаєш, що люди мене називають Мудрим – спасибі їм. Може, вони й не помиляються. Як кажуть, людям завжди видніше, хто є хто. Так от. Спробую тобі, Анничко моя, дати премудру (як удасться) порадоньку.</w:t>
      </w:r>
    </w:p>
    <w:p>
      <w:pPr/>
      <w:r>
        <w:rPr/>
        <w:t xml:space="preserve">– Слухаю, батьку. Твоя порада буде мені рятунком у житті.</w:t>
      </w:r>
    </w:p>
    <w:p>
      <w:pPr/>
      <w:r>
        <w:rPr/>
        <w:t xml:space="preserve">– Ненька моя Рогнеда в дівоцтві була княжною полоцькою, а в заміжжі – київською. Твоя бабця Анна Романівна в дівоцтві була принцесою візантійською, а в заміжжі – княгинею київською. На честь її тебе й названо, Анничко. Тож слухай. Анна Романівна з далеких країв прибула до Києва і тут знайшла свою другу отчизну. Ти, дочко моя, княжна київська, з Києва їдеш в чужий край, щоби там знайти свою нову батьківщину. Але й у Франції, ставши їхньою королевою, не забувай, дочко моя, якого ти роду-племені, що ти – княгиня київська. Ви всі, і Рогнеда, і Анна Романівна, і ти, Анна Ярославна, – княгині київські. Були, є і будете ними завжди. Твого діда, а мого отця, Володимира Святославича, величали…</w:t>
      </w:r>
    </w:p>
    <w:p>
      <w:pPr/>
      <w:r>
        <w:rPr/>
        <w:t xml:space="preserve">– Красним Сонечком Русі! – вигукнула Анна.</w:t>
      </w:r>
    </w:p>
    <w:p>
      <w:pPr/>
      <w:r>
        <w:rPr/>
        <w:t xml:space="preserve">– Красним Сонечком Русі, – повторив Ярослав. – Тож і ви, мої рідні – теж красні сонечка Русі. Красно сяйте, княгині наші. Од вас і нам буде красно жити. Бо як же небові бути без красного сонечка, як нам жити без вас, княгині наші, сонечка красні наші? Тож не забувай у Франції, чия ти онука – Володимира Великого, а дочка Ярослава, котрого називають Мудрим. І Київ наш не забувай, і Русь нашу славну і красну не забувай. Як не забувай, що ти до руського народу належиш. Ти мене чуєш, дочко моя?</w:t>
      </w:r>
    </w:p>
    <w:p>
      <w:pPr/>
      <w:r>
        <w:rPr/>
        <w:t xml:space="preserve">– Чую, батьку, і в чужих краях буду я руського народу, якою колись удалась.</w:t>
      </w:r>
    </w:p>
    <w:p>
      <w:pPr/>
      <w:r>
        <w:rPr/>
        <w:t xml:space="preserve">– От і славно, от і добре, дочко моя, донечко моя красна.</w:t>
      </w:r>
    </w:p>
    <w:p>
      <w:pPr/>
      <w:r>
        <w:rPr/>
        <w:t xml:space="preserve">На тім вони й попрощалися.</w:t>
      </w:r>
    </w:p>
    <w:p>
      <w:pPr/>
      <w:r>
        <w:rPr/>
        <w:t xml:space="preserve">Як час покаже – назавжди.</w:t>
      </w:r>
    </w:p>
    <w:p>
      <w:pPr/>
      <w:r>
        <w:rPr/>
        <w:t xml:space="preserve">Принаймні в цьому світі.</w:t>
      </w:r>
    </w:p>
    <w:p>
      <w:pPr/>
      <w:r>
        <w:rPr/>
        <w:t xml:space="preserve">Французьке королівське посольство здолало за маршрутом Париж – Київ 3000 (три тисячі) кілометрів. Тепер мало подолати їх – все ті ж 3000 кілометрів, – але вже за маршрутом Київ – Париж.</w:t>
      </w:r>
    </w:p>
    <w:p>
      <w:pPr/>
      <w:r>
        <w:rPr/>
        <w:t xml:space="preserve">Дорога передбачалася довгою, попереду посольство, що його очолювали єпископ Готьє та міністр двору Гасселін де Шаліньяк, чекала невідомість. А вона може бути доброю і ворожою – як поталанить.</w:t>
      </w:r>
    </w:p>
    <w:p>
      <w:pPr/>
      <w:r>
        <w:rPr/>
        <w:t xml:space="preserve">Шлях за маршрутом Київ – Париж спеціально для Анни, щоб не стомлювати наречену, вибрали хоч трохи коротший, хоча насправді і він був таким же довгим, трудним і небезпечним, як і всі інші: Гнєзно, Краків, Прага, а вже від чеської столиці поворот на Естергол. Звідти до самого Регенсбурга треба було пливти Дунаєм у човнах, а потім через Вермс і Майнц вже лежала пряма сухопутна дорога до далекого (скільки не їдь, а він все одно залишається далеко й далеко) Парижа.</w:t>
      </w:r>
    </w:p>
    <w:p>
      <w:pPr/>
      <w:r>
        <w:rPr/>
        <w:t xml:space="preserve">За відсутності нинішньої авіації й справді далеко, наче на кінець світу. Ну й Європа! Не інакше, як у чорта на куличках!</w:t>
      </w:r>
    </w:p>
    <w:p>
      <w:pPr/>
      <w:r>
        <w:rPr/>
        <w:t xml:space="preserve">Хоча Київ – це теж Європа, але… Далеко, надто далеко вибрав великий князь Київський Ярослав Мудрий жениха для своєї дочки.</w:t>
      </w:r>
    </w:p>
    <w:p>
      <w:pPr/>
      <w:r>
        <w:rPr/>
        <w:t xml:space="preserve">Щоб не витрачати задарма часу в дорозі, Анничка під керівництвом єпископа Роже, вихідця з роду графів Намюрських, вчила французьку мову. Вона з дитинства, як і всі діти Ярослава, знала кілька мов, особливо добре латину, тоді офіційну мову Європи, тож вивчити ще й французьку – а дорога довга, – для неї не становило труднощів . Діставшись Парижа, княжна вже вільно володітиме мовою своєї другої батьківщини.</w:t>
      </w:r>
    </w:p>
    <w:p>
      <w:pPr/>
      <w:r>
        <w:rPr/>
        <w:t xml:space="preserve">Швидко чи ні, а лише по весні 1049 року французи побачили кортеж, на чолі якого їхала золотоволоса красуня, київська княжна Анна Ярославна. "З косою кольору спілого жита" – чи не тому її у Франції ще називатимуть Анною Рудою. З любов'ю називатимуть, захоплюючись її вродою.</w:t>
      </w:r>
    </w:p>
    <w:p>
      <w:pPr/>
      <w:r>
        <w:rPr/>
        <w:t xml:space="preserve">Якщо у блондинок біляве волосся, у русих – світло-пшеничне, з жовтуватим або сіруватим відтінком, брюнетки чорноволосі, шатенки – темно-русі, то руді – завжди червонувато-жовтуваті, і їхні шевелюри (від фр. chevelure – волосся, звичайно ж, на голові в людини) відливають золотистою теплотою і ваблять зір ще чимось – гарним, незбагненним.</w:t>
      </w:r>
    </w:p>
    <w:p>
      <w:pPr/>
      <w:r>
        <w:rPr/>
        <w:t xml:space="preserve">Правда, руде волосся часом ставало причиною забобонів. Наприклад, у кельтській міфології відьми найчастіше зображувалися саме з рудим волоссям, отож в європейській культурі рудий колір волосся в жінок довгий час асоціювався з відьмами.</w:t>
      </w:r>
    </w:p>
    <w:p>
      <w:pPr/>
      <w:r>
        <w:rPr/>
        <w:t xml:space="preserve">Щоправда, яскраво-рудий колір волосся у жінок ще й досі асоціюється… з екстравагантним характером. Або з чимось таємничим чи містичним. (Якийсь час у Європі навіть побутувала думка, що в рудих відсутня… душа.)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часи Ярослава Мудрого літаки до Парижа не літали — Валентин Чемерис</dc:title>
  <dc:description/>
  <dc:subject/>
  <cp:keywords/>
  <cp:category/>
  <cp:lastModifiedBy/>
  <dcterms:created xsi:type="dcterms:W3CDTF">2025-01-21T08:47:16+00:00</dcterms:created>
  <dcterms:modified xsi:type="dcterms:W3CDTF">2025-01-21T08:47:16+00:00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