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Голос природи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Коли вітер у полі</w:t>
      </w:r>
    </w:p>
    <w:p>
      <w:pPr/>
      <w:r>
        <w:rPr/>
        <w:t xml:space="preserve">колихне колосок,</w:t>
      </w:r>
    </w:p>
    <w:p>
      <w:pPr/>
      <w:r>
        <w:rPr/>
        <w:t xml:space="preserve">кожне дерево в лісі</w:t>
      </w:r>
    </w:p>
    <w:p>
      <w:pPr/>
      <w:r>
        <w:rPr/>
        <w:t xml:space="preserve">має свій голосок.</w:t>
      </w:r>
    </w:p>
    <w:p>
      <w:pPr/>
    </w:p>
    <w:p>
      <w:pPr/>
      <w:r>
        <w:rPr/>
        <w:t xml:space="preserve">То сумну, то веселу</w:t>
      </w:r>
    </w:p>
    <w:p>
      <w:pPr/>
      <w:r>
        <w:rPr/>
        <w:t xml:space="preserve">пісню слухає ліс…</w:t>
      </w:r>
    </w:p>
    <w:p>
      <w:pPr/>
      <w:r>
        <w:rPr/>
        <w:t xml:space="preserve">Затремтить, як на сполох,</w:t>
      </w:r>
    </w:p>
    <w:p>
      <w:pPr/>
      <w:r>
        <w:rPr/>
        <w:t xml:space="preserve">осиковий лист.</w:t>
      </w:r>
    </w:p>
    <w:p>
      <w:pPr/>
    </w:p>
    <w:p>
      <w:pPr/>
      <w:r>
        <w:rPr/>
        <w:t xml:space="preserve">Тільки вітру супроти</w:t>
      </w:r>
    </w:p>
    <w:p>
      <w:pPr/>
      <w:r>
        <w:rPr/>
        <w:t xml:space="preserve">дуб, як велет, стає,</w:t>
      </w:r>
    </w:p>
    <w:p>
      <w:pPr/>
      <w:r>
        <w:rPr/>
        <w:t xml:space="preserve">оксамитовий голос</w:t>
      </w:r>
    </w:p>
    <w:p>
      <w:pPr/>
      <w:r>
        <w:rPr/>
        <w:t xml:space="preserve">темний лист подає.</w:t>
      </w:r>
    </w:p>
    <w:p>
      <w:pPr/>
    </w:p>
    <w:p>
      <w:pPr/>
      <w:r>
        <w:rPr/>
        <w:t xml:space="preserve">І заграє у тиші</w:t>
      </w:r>
    </w:p>
    <w:p>
      <w:pPr/>
      <w:r>
        <w:rPr/>
        <w:t xml:space="preserve">ніжна флейта дрозда.</w:t>
      </w:r>
    </w:p>
    <w:p>
      <w:pPr/>
      <w:r>
        <w:rPr/>
        <w:t xml:space="preserve">І замовкне синиця,</w:t>
      </w:r>
    </w:p>
    <w:p>
      <w:pPr/>
      <w:r>
        <w:rPr/>
        <w:t xml:space="preserve">і мовчить, як вода.</w:t>
      </w:r>
    </w:p>
    <w:p>
      <w:pPr/>
    </w:p>
    <w:p>
      <w:pPr/>
      <w:r>
        <w:rPr/>
        <w:t xml:space="preserve">Потім перші солісти</w:t>
      </w:r>
    </w:p>
    <w:p>
      <w:pPr/>
      <w:r>
        <w:rPr/>
        <w:t xml:space="preserve">голос пробують свій:</w:t>
      </w:r>
    </w:p>
    <w:p>
      <w:pPr/>
      <w:r>
        <w:rPr/>
        <w:t xml:space="preserve">не змовкає допізна</w:t>
      </w:r>
    </w:p>
    <w:p>
      <w:pPr/>
      <w:r>
        <w:rPr/>
        <w:t xml:space="preserve">концерт лісовий.</w:t>
      </w:r>
    </w:p>
    <w:p>
      <w:pPr/>
    </w:p>
    <w:p>
      <w:pPr/>
      <w:r>
        <w:rPr/>
        <w:t xml:space="preserve">Тут почуєш зозулю,</w:t>
      </w:r>
    </w:p>
    <w:p>
      <w:pPr/>
      <w:r>
        <w:rPr/>
        <w:t xml:space="preserve">сойку, спів солов'я.</w:t>
      </w:r>
    </w:p>
    <w:p>
      <w:pPr/>
      <w:r>
        <w:rPr/>
        <w:t xml:space="preserve">Щедрий голос природи</w:t>
      </w:r>
    </w:p>
    <w:p>
      <w:pPr/>
      <w:r>
        <w:rPr/>
        <w:t xml:space="preserve">змалку слухаю 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Голос природи — Микола Сингаївський</dc:title>
  <dc:description/>
  <dc:subject/>
  <cp:keywords/>
  <cp:category/>
  <cp:lastModifiedBy/>
  <dcterms:created xsi:type="dcterms:W3CDTF">2025-01-21T09:08:13+00:00</dcterms:created>
  <dcterms:modified xsi:type="dcterms:W3CDTF">2025-01-21T09:08:13+00:00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