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дощ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Гущак</w:t>
      </w:r>
    </w:p>
    <w:p>
      <w:pPr/>
      <w:r>
        <w:rPr/>
        <w:t xml:space="preserve">Боягузка в нас Ганнуся.</w:t>
      </w:r>
    </w:p>
    <w:p>
      <w:pPr/>
      <w:r>
        <w:rPr/>
        <w:t xml:space="preserve">Плаче: — Я дощу боюся!</w:t>
      </w:r>
    </w:p>
    <w:p>
      <w:pPr/>
      <w:r>
        <w:rPr/>
        <w:t xml:space="preserve">Заховаюсь під кущем!</w:t>
      </w:r>
    </w:p>
    <w:p>
      <w:pPr/>
      <w:r>
        <w:rPr/>
        <w:t xml:space="preserve">Хай по лузі сіра чапля</w:t>
      </w:r>
    </w:p>
    <w:p>
      <w:pPr/>
      <w:r>
        <w:rPr/>
        <w:t xml:space="preserve">ходить-мокне під дощем!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дощ — Іван Гущак</dc:title>
  <dc:description/>
  <dc:subject/>
  <cp:keywords/>
  <cp:category/>
  <cp:lastModifiedBy/>
  <dcterms:created xsi:type="dcterms:W3CDTF">2025-01-21T08:24:46+00:00</dcterms:created>
  <dcterms:modified xsi:type="dcterms:W3CDTF">2025-01-21T08:24:46+00:00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