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Утекла від мене річка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Утекла від мене річка,</w:t>
      </w:r>
    </w:p>
    <w:p>
      <w:pPr/>
      <w:r>
        <w:rPr/>
        <w:t xml:space="preserve">Понесла вербову зелень.</w:t>
      </w:r>
    </w:p>
    <w:p>
      <w:pPr/>
      <w:r>
        <w:rPr/>
        <w:t xml:space="preserve">І найменшенька травичка</w:t>
      </w:r>
    </w:p>
    <w:p>
      <w:pPr/>
      <w:r>
        <w:rPr/>
        <w:t xml:space="preserve">Поховалася під землю.</w:t>
      </w:r>
    </w:p>
    <w:p>
      <w:pPr/>
    </w:p>
    <w:p>
      <w:pPr/>
      <w:r>
        <w:rPr/>
        <w:t xml:space="preserve">Десь поділась перелітна</w:t>
      </w:r>
    </w:p>
    <w:p>
      <w:pPr/>
      <w:r>
        <w:rPr/>
        <w:t xml:space="preserve">Павутинка вереснева.</w:t>
      </w:r>
    </w:p>
    <w:p>
      <w:pPr/>
      <w:r>
        <w:rPr/>
        <w:t xml:space="preserve">Мерзне сонячне проміння,</w:t>
      </w:r>
    </w:p>
    <w:p>
      <w:pPr/>
      <w:r>
        <w:rPr/>
        <w:t xml:space="preserve">Вицвітає серед неба.</w:t>
      </w:r>
    </w:p>
    <w:p>
      <w:pPr/>
    </w:p>
    <w:p>
      <w:pPr/>
      <w:r>
        <w:rPr/>
        <w:t xml:space="preserve">Гніздам порожньо на вітах,</w:t>
      </w:r>
    </w:p>
    <w:p>
      <w:pPr/>
      <w:r>
        <w:rPr/>
        <w:t xml:space="preserve">Колисаються намарне.</w:t>
      </w:r>
    </w:p>
    <w:p>
      <w:pPr/>
      <w:r>
        <w:rPr/>
        <w:t xml:space="preserve">Лисеняток манить вітер —</w:t>
      </w:r>
    </w:p>
    <w:p>
      <w:pPr/>
      <w:r>
        <w:rPr/>
        <w:t xml:space="preserve">Молоком пташиним пахне.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Утекла від мене річка — Віктор Терен</dc:title>
  <dc:description/>
  <dc:subject/>
  <cp:keywords/>
  <cp:category/>
  <cp:lastModifiedBy/>
  <dcterms:created xsi:type="dcterms:W3CDTF">2025-01-21T09:31:31+00:00</dcterms:created>
  <dcterms:modified xsi:type="dcterms:W3CDTF">2025-01-21T09:31:31+00:00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