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Балакуменко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У Балакуменка язик</w:t>
      </w:r>
    </w:p>
    <w:p>
      <w:pPr/>
      <w:r>
        <w:rPr/>
        <w:t xml:space="preserve">Відпочивати не привик.</w:t>
      </w:r>
    </w:p>
    <w:p>
      <w:pPr/>
    </w:p>
    <w:p>
      <w:pPr/>
      <w:r>
        <w:rPr/>
        <w:t xml:space="preserve">Хлопчина любить виступать,</w:t>
      </w:r>
    </w:p>
    <w:p>
      <w:pPr/>
      <w:r>
        <w:rPr/>
        <w:t xml:space="preserve">Він друг палкого слова.</w:t>
      </w:r>
    </w:p>
    <w:p>
      <w:pPr/>
      <w:r>
        <w:rPr/>
        <w:t xml:space="preserve">Але попробуйте добрать,</w:t>
      </w:r>
    </w:p>
    <w:p>
      <w:pPr/>
      <w:r>
        <w:rPr/>
        <w:t xml:space="preserve">Про що іде тут мова?</w:t>
      </w:r>
    </w:p>
    <w:p>
      <w:pPr/>
    </w:p>
    <w:p>
      <w:pPr/>
      <w:r>
        <w:rPr/>
        <w:t xml:space="preserve">Хай будуть ті для нас взірцем.</w:t>
      </w:r>
    </w:p>
    <w:p>
      <w:pPr/>
      <w:r>
        <w:rPr/>
        <w:t xml:space="preserve">Що стануть молодцями…</w:t>
      </w:r>
    </w:p>
    <w:p>
      <w:pPr/>
      <w:r>
        <w:rPr/>
        <w:t xml:space="preserve">Коли вже ми кінець кінцем</w:t>
      </w:r>
    </w:p>
    <w:p>
      <w:pPr/>
      <w:r>
        <w:rPr/>
        <w:t xml:space="preserve">Зведем кінці з кінцями?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Грицько Бойко. Про великі вуха : Вірші.— К.: Веселка, 1969.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Балакуменко — Грицько Бойко</dc:title>
  <dc:description/>
  <dc:subject/>
  <cp:keywords/>
  <cp:category/>
  <cp:lastModifiedBy/>
  <dcterms:created xsi:type="dcterms:W3CDTF">2025-01-21T08:50:58+00:00</dcterms:created>
  <dcterms:modified xsi:type="dcterms:W3CDTF">2025-01-21T08:50:58+00:00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