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Батьківщина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Віра Багірова</w:t>
      </w:r>
    </w:p>
    <w:p>
      <w:pPr/>
      <w:r>
        <w:rPr/>
        <w:t xml:space="preserve">Як же край той зветься,</w:t>
      </w:r>
    </w:p>
    <w:p>
      <w:pPr/>
      <w:r>
        <w:rPr/>
        <w:t xml:space="preserve">Де ти, хлопче, зріс,</w:t>
      </w:r>
    </w:p>
    <w:p>
      <w:pPr/>
      <w:r>
        <w:rPr/>
        <w:t xml:space="preserve">Де твій дім, озерце,</w:t>
      </w:r>
    </w:p>
    <w:p>
      <w:pPr/>
      <w:r>
        <w:rPr/>
        <w:t xml:space="preserve">Дитсадочок, ліс,</w:t>
      </w:r>
    </w:p>
    <w:p>
      <w:pPr/>
      <w:r>
        <w:rPr/>
        <w:t xml:space="preserve">Де верхам синіти</w:t>
      </w:r>
    </w:p>
    <w:p>
      <w:pPr/>
      <w:r>
        <w:rPr/>
        <w:t xml:space="preserve">Вічно вдалині,</w:t>
      </w:r>
    </w:p>
    <w:p>
      <w:pPr/>
      <w:r>
        <w:rPr/>
        <w:t xml:space="preserve">Де найкращі в світі</w:t>
      </w:r>
    </w:p>
    <w:p>
      <w:pPr/>
      <w:r>
        <w:rPr/>
        <w:t xml:space="preserve">Люди і пісні?..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Київ "Веселка" 1989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Батьківщина — Віра Багірова</dc:title>
  <dc:description/>
  <dc:subject/>
  <cp:keywords/>
  <cp:category/>
  <cp:lastModifiedBy/>
  <dcterms:created xsi:type="dcterms:W3CDTF">2025-01-21T08:29:01+00:00</dcterms:created>
  <dcterms:modified xsi:type="dcterms:W3CDTF">2025-01-21T08:29:01+00:00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