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Шкапа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Стара, дихавична, худа, мов терлиця, тягла тяжкий віз. З праці і голоду мала полуди на очах і бачила лише мов крізь сито. Дорога тягнеться під гору. Шкапа напружила всі сили, аж хребет згорбився, і сопіла, неначе хто подалік пилкою різав. Спотикалась і падала. Шкіра у неї позбивалася на колінах, кров капала з. розбитих губів і ран, що нагрузли на хребті і клубах. Хотіла зупинитись і набрати духу та візник прав її по кістках так, що аж висувались з-під шкіри. Він гнав її і верещав, мов скажений; знав, що, як стане, то хоч порубай її, вона з місця не рушить. Уся вже була мокра з утоми, наче з води вийшла. Але недовго вона могла слухати побоїв. Тремтить, ледве ногу за ногою волочить, а бичівно глухо хлопає по її кістяку.</w:t>
      </w:r>
    </w:p>
    <w:p>
      <w:pPr/>
      <w:r>
        <w:rPr/>
        <w:t xml:space="preserve">Хитрак бачить, що биттям уже нічого по вдіє, і береться за інший спосіб. Скубнув жменю сіна, дав їй понюхати і заклав під упряж з боку голови.</w:t>
      </w:r>
    </w:p>
    <w:p>
      <w:pPr/>
      <w:r>
        <w:rPr/>
        <w:t xml:space="preserve">Коняка пустилася кілька кроків скорше, намагається досягнути губами сіна, та дарма викручує шию. Воно так близько, лоскоче її ніздрі своїм запахом! А поодинокі стеблини, що стримлять коло очей, видаються грубші від пужална.</w:t>
      </w:r>
    </w:p>
    <w:p>
      <w:pPr/>
      <w:r>
        <w:rPr/>
        <w:t xml:space="preserve">Зморена, знеохочена, знов звісила голову.</w:t>
      </w:r>
    </w:p>
    <w:p>
      <w:pPr/>
      <w:r>
        <w:rPr/>
        <w:t xml:space="preserve">Погонич змінює тактику.</w:t>
      </w:r>
    </w:p>
    <w:p>
      <w:pPr/>
      <w:r>
        <w:rPr/>
        <w:t xml:space="preserve">Витяг сіно з-під упряжі, відбіг на півтора кроку і наставляє те сіно до неї. Шкапа напружує останки сил, шкандибає, а сіно все утікає, а дорога все під гору та під гору.</w:t>
      </w:r>
    </w:p>
    <w:p>
      <w:pPr/>
      <w:r>
        <w:rPr/>
        <w:t xml:space="preserve">Тяжкі хмари бовваніють, скрізь пусто. Здається, що в усьому світі остались лише на вічну пам'ятку отой погонич та шкапа.</w:t>
      </w:r>
    </w:p>
    <w:p>
      <w:pPr/>
      <w:r>
        <w:rPr/>
        <w:t xml:space="preserve">Коли вже опинилися на горі і мали з'їздити в долину, мужик дав їй сіно, але вона захиталася і впала. Витягнула судорожно копита, здригнулася кілька разів усім тілом — і сконала.</w:t>
      </w:r>
    </w:p>
    <w:p>
      <w:pPr/>
      <w:r>
        <w:rPr/>
        <w:t xml:space="preserve">В її склистих очах були сльози. Плакав і мужик з віхтем сіна у жмені.</w:t>
      </w:r>
    </w:p>
    <w:p>
      <w:pPr/>
      <w:r>
        <w:rPr>
          <w:i w:val="1"/>
          <w:iCs w:val="1"/>
        </w:rPr>
        <w:t xml:space="preserve">1907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Яцків М. Ю. Новели. — Львів: Каменяр,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Шкапа — Михайло Яцків</dc:title>
  <dc:description/>
  <dc:subject/>
  <cp:keywords/>
  <cp:category/>
  <cp:lastModifiedBy/>
  <dcterms:created xsi:type="dcterms:W3CDTF">2025-01-21T09:32:04+00:00</dcterms:created>
  <dcterms:modified xsi:type="dcterms:W3CDTF">2025-01-21T09:32:04+00:00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