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Листопад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В'ються тумани, пливуть над землею,</w:t>
      </w:r>
    </w:p>
    <w:p>
      <w:pPr/>
      <w:r>
        <w:rPr/>
        <w:t xml:space="preserve">Линуть в простори на білих човнах,</w:t>
      </w:r>
    </w:p>
    <w:p>
      <w:pPr/>
      <w:r>
        <w:rPr/>
        <w:t xml:space="preserve">Хиляться трави, прибиті дощами,</w:t>
      </w:r>
    </w:p>
    <w:p>
      <w:pPr/>
      <w:r>
        <w:rPr/>
        <w:t xml:space="preserve">Листя на землю поволі спада.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Листопад — Олександр Олесь</dc:title>
  <dc:description/>
  <dc:subject/>
  <cp:keywords/>
  <cp:category/>
  <cp:lastModifiedBy/>
  <dcterms:created xsi:type="dcterms:W3CDTF">2025-01-21T08:22:29+00:00</dcterms:created>
  <dcterms:modified xsi:type="dcterms:W3CDTF">2025-01-21T08:22:29+00:00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