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Золоті квітки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Вишиває осінь на канві зеленій</w:t>
      </w:r>
    </w:p>
    <w:p>
      <w:pPr/>
      <w:r>
        <w:rPr/>
        <w:t xml:space="preserve">Золоті квітки.</w:t>
      </w:r>
    </w:p>
    <w:p>
      <w:pPr/>
      <w:r>
        <w:rPr/>
        <w:t xml:space="preserve">Квіти оживають, і з дерев спадають</w:t>
      </w:r>
    </w:p>
    <w:p>
      <w:pPr/>
      <w:r>
        <w:rPr/>
        <w:t xml:space="preserve">Жовті нагідки.</w:t>
      </w:r>
    </w:p>
    <w:p>
      <w:pPr/>
      <w:r>
        <w:rPr/>
        <w:t xml:space="preserve">Яблука і груші падають на землю,</w:t>
      </w:r>
    </w:p>
    <w:p>
      <w:pPr/>
      <w:r>
        <w:rPr/>
        <w:t xml:space="preserve">Боки, спини б'ють.</w:t>
      </w:r>
    </w:p>
    <w:p>
      <w:pPr/>
      <w:r>
        <w:rPr/>
        <w:t xml:space="preserve">Люди їх збирають, у мішки ховають,</w:t>
      </w:r>
    </w:p>
    <w:p>
      <w:pPr/>
      <w:r>
        <w:rPr/>
        <w:t xml:space="preserve">Кури їх клюють.</w:t>
      </w:r>
    </w:p>
    <w:p>
      <w:pPr/>
      <w:r>
        <w:rPr/>
        <w:t xml:space="preserve">Бавляться дітками, бавляться квітками,</w:t>
      </w:r>
    </w:p>
    <w:p>
      <w:pPr/>
      <w:r>
        <w:rPr/>
        <w:t xml:space="preserve">Моляться батьки.</w:t>
      </w:r>
    </w:p>
    <w:p>
      <w:pPr/>
      <w:r>
        <w:rPr/>
        <w:t xml:space="preserve">Вишиває осінь на канві зеленій</w:t>
      </w:r>
    </w:p>
    <w:p>
      <w:pPr/>
      <w:r>
        <w:rPr/>
        <w:t xml:space="preserve">Золоті квітки.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Золота осінь. Вірші, оповідання, казки, загадки.— К., Веселка, 1989.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Золоті квітки — Олександр Олесь</dc:title>
  <dc:description/>
  <dc:subject/>
  <cp:keywords/>
  <cp:category/>
  <cp:lastModifiedBy/>
  <dcterms:created xsi:type="dcterms:W3CDTF">2025-01-21T08:22:32+00:00</dcterms:created>
  <dcterms:modified xsi:type="dcterms:W3CDTF">2025-01-21T08:22:32+00:00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