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Пегас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/>
        <w:t xml:space="preserve">Був лицар, що не мав нікого, лиш коня вороного. На нім боронив він вітчину й зогрівав товаришів до боротьби за правду і волю.</w:t>
      </w:r>
    </w:p>
    <w:p>
      <w:pPr/>
      <w:r>
        <w:rPr/>
        <w:t xml:space="preserve">В остатній війні дістали оба смертельну рану й упали разом головами.</w:t>
      </w:r>
    </w:p>
    <w:p>
      <w:pPr/>
      <w:r>
        <w:rPr/>
        <w:t xml:space="preserve">Карий хлипав коло лицаря, прощався з ним.</w:t>
      </w:r>
    </w:p>
    <w:p>
      <w:pPr/>
      <w:r>
        <w:rPr/>
        <w:t xml:space="preserve">— Дивне диво, — думав лицар, — як мій товариш багато пережив, не менше від мене.</w:t>
      </w:r>
    </w:p>
    <w:p>
      <w:pPr/>
      <w:r>
        <w:rPr/>
        <w:t xml:space="preserve">Лежав лицем до землі, чув, як сльози коня падуть на його голову і дивувався ще більше.</w:t>
      </w:r>
    </w:p>
    <w:p>
      <w:pPr/>
      <w:r>
        <w:rPr/>
        <w:t xml:space="preserve">Так засипляли оба.</w:t>
      </w:r>
    </w:p>
    <w:p>
      <w:pPr/>
      <w:r>
        <w:rPr/>
        <w:t xml:space="preserve">Товариші шукають лицаря і несуть йому вінець слави.</w:t>
      </w:r>
    </w:p>
    <w:p>
      <w:pPr/>
      <w:r>
        <w:rPr>
          <w:i w:val="1"/>
          <w:iCs w:val="1"/>
        </w:rPr>
        <w:t xml:space="preserve">1901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Пегас — Михайло Яцків</dc:title>
  <dc:description/>
  <dc:subject/>
  <cp:keywords/>
  <cp:category/>
  <cp:lastModifiedBy/>
  <dcterms:created xsi:type="dcterms:W3CDTF">2025-01-21T09:35:02+00:00</dcterms:created>
  <dcterms:modified xsi:type="dcterms:W3CDTF">2025-01-21T09:35:02+00:00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