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Весняний день. Вологий вітер. Хмари...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Весняний день. Вологий вітер. Хмари.</w:t>
      </w:r>
    </w:p>
    <w:p>
      <w:pPr/>
      <w:r>
        <w:rPr/>
        <w:t xml:space="preserve">Гримлять струмки. Ламаються льоди.</w:t>
      </w:r>
    </w:p>
    <w:p>
      <w:pPr/>
      <w:r>
        <w:rPr/>
        <w:t xml:space="preserve">Граки в садах влаштовують базари.</w:t>
      </w:r>
    </w:p>
    <w:p>
      <w:pPr/>
      <w:r>
        <w:rPr/>
        <w:t xml:space="preserve">В полях — озера талої води.</w:t>
      </w:r>
    </w:p>
    <w:p>
      <w:pPr/>
    </w:p>
    <w:p>
      <w:pPr/>
      <w:r>
        <w:rPr/>
        <w:t xml:space="preserve">То дощ. То сніг. То пролісків іскринки.</w:t>
      </w:r>
    </w:p>
    <w:p>
      <w:pPr/>
      <w:r>
        <w:rPr/>
        <w:t xml:space="preserve">То перший грім. То пломінка блакить…</w:t>
      </w:r>
    </w:p>
    <w:p>
      <w:pPr/>
      <w:r>
        <w:rPr/>
        <w:t xml:space="preserve">Усе мінливе, наче настрій жінки:</w:t>
      </w:r>
    </w:p>
    <w:p>
      <w:pPr/>
      <w:r>
        <w:rPr/>
        <w:t xml:space="preserve">Не добереш, чого чекать за мить.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Весняний день. Вологий вітер. Хмари... — Микола Луків</dc:title>
  <dc:description/>
  <dc:subject/>
  <cp:keywords/>
  <cp:category/>
  <cp:lastModifiedBy/>
  <dcterms:created xsi:type="dcterms:W3CDTF">2025-01-21T09:32:25+00:00</dcterms:created>
  <dcterms:modified xsi:type="dcterms:W3CDTF">2025-01-21T09:32:25+00:00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