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Весна. Квітують вишні у саду...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Луків</w:t>
      </w:r>
    </w:p>
    <w:p>
      <w:pPr/>
      <w:r>
        <w:rPr/>
        <w:t xml:space="preserve">Весна. Квітують вишні у саду.</w:t>
      </w:r>
    </w:p>
    <w:p>
      <w:pPr/>
      <w:r>
        <w:rPr/>
        <w:t xml:space="preserve">Прийшла пора свята, благословенна.</w:t>
      </w:r>
    </w:p>
    <w:p>
      <w:pPr/>
      <w:r>
        <w:rPr/>
        <w:t xml:space="preserve">Люблю тебе, красиву, молоду.</w:t>
      </w:r>
    </w:p>
    <w:p>
      <w:pPr/>
      <w:r>
        <w:rPr/>
        <w:t xml:space="preserve">Кохана,</w:t>
      </w:r>
    </w:p>
    <w:p>
      <w:pPr/>
      <w:r>
        <w:rPr/>
        <w:t xml:space="preserve">Наречена.</w:t>
      </w:r>
    </w:p>
    <w:p>
      <w:pPr/>
    </w:p>
    <w:p>
      <w:pPr/>
      <w:r>
        <w:rPr/>
        <w:t xml:space="preserve">Спливли вінки Купала по річках,</w:t>
      </w:r>
    </w:p>
    <w:p>
      <w:pPr/>
      <w:r>
        <w:rPr/>
        <w:t xml:space="preserve">війнуло літо духом рути-м'яти.</w:t>
      </w:r>
    </w:p>
    <w:p>
      <w:pPr/>
      <w:r>
        <w:rPr/>
        <w:t xml:space="preserve">Люблю тебе із сином на руках,</w:t>
      </w:r>
    </w:p>
    <w:p>
      <w:pPr/>
      <w:r>
        <w:rPr/>
        <w:t xml:space="preserve">Дружина,</w:t>
      </w:r>
    </w:p>
    <w:p>
      <w:pPr/>
      <w:r>
        <w:rPr/>
        <w:t xml:space="preserve">Мати.</w:t>
      </w:r>
    </w:p>
    <w:p>
      <w:pPr/>
    </w:p>
    <w:p>
      <w:pPr/>
      <w:r>
        <w:rPr/>
        <w:t xml:space="preserve">Минуть поволі осінь і зима,</w:t>
      </w:r>
    </w:p>
    <w:p>
      <w:pPr/>
      <w:r>
        <w:rPr/>
        <w:t xml:space="preserve">І знову світ засвітиться в онові.</w:t>
      </w:r>
    </w:p>
    <w:p>
      <w:pPr/>
      <w:r>
        <w:rPr/>
        <w:t xml:space="preserve">Нічого в ньому кращого нема</w:t>
      </w:r>
    </w:p>
    <w:p>
      <w:pPr/>
      <w:r>
        <w:rPr/>
        <w:t xml:space="preserve">Од вірності,</w:t>
      </w:r>
    </w:p>
    <w:p>
      <w:pPr/>
      <w:r>
        <w:rPr/>
        <w:t xml:space="preserve">Любові.</w:t>
      </w:r>
    </w:p>
    <w:p>
      <w:pPr/>
    </w:p>
    <w:p>
      <w:pPr/>
      <w:r>
        <w:rPr/>
        <w:t xml:space="preserve">Нема. Не буде. Зроду не було.</w:t>
      </w:r>
    </w:p>
    <w:p>
      <w:pPr/>
      <w:r>
        <w:rPr/>
        <w:t xml:space="preserve">Тому безсмертна у віках людина.</w:t>
      </w:r>
    </w:p>
    <w:p>
      <w:pPr/>
      <w:r>
        <w:rPr/>
        <w:t xml:space="preserve">Схилю до тебе лагідно чоло.</w:t>
      </w:r>
    </w:p>
    <w:p>
      <w:pPr/>
      <w:r>
        <w:rPr/>
        <w:t xml:space="preserve">Люблю тебе,</w:t>
      </w:r>
    </w:p>
    <w:p>
      <w:pPr/>
      <w:r>
        <w:rPr/>
        <w:t xml:space="preserve">Єдина.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Весна. Квітують вишні у саду... — Микола Луків</dc:title>
  <dc:description/>
  <dc:subject/>
  <cp:keywords/>
  <cp:category/>
  <cp:lastModifiedBy/>
  <dcterms:created xsi:type="dcterms:W3CDTF">2025-01-21T11:43:12+00:00</dcterms:created>
  <dcterms:modified xsi:type="dcterms:W3CDTF">2025-01-21T11:43:12+00:00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