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Мов краплі ті, хвилина по хвилині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Карпенко</w:t>
      </w:r>
    </w:p>
    <w:p>
      <w:pPr/>
      <w:r>
        <w:rPr/>
        <w:t xml:space="preserve">Мов краплі ті, хвилина по хвилині</w:t>
      </w:r>
    </w:p>
    <w:p>
      <w:pPr/>
      <w:r>
        <w:rPr/>
        <w:t xml:space="preserve">Спливає час в посудину доби...</w:t>
      </w:r>
    </w:p>
    <w:p>
      <w:pPr/>
      <w:r>
        <w:rPr/>
        <w:t xml:space="preserve">Не обіцяй добро зробить людині,</w:t>
      </w:r>
    </w:p>
    <w:p>
      <w:pPr/>
      <w:r>
        <w:rPr/>
        <w:t xml:space="preserve">А просто — якщо можеш, то зроби.</w:t>
      </w:r>
    </w:p>
    <w:p>
      <w:pPr/>
    </w:p>
    <w:p>
      <w:pPr/>
      <w:r>
        <w:rPr/>
        <w:t xml:space="preserve">Ще буде все: прозорий день і хуга,</w:t>
      </w:r>
    </w:p>
    <w:p>
      <w:pPr/>
      <w:r>
        <w:rPr/>
        <w:t xml:space="preserve">І сірий дощ, і в пахощах сади...</w:t>
      </w:r>
    </w:p>
    <w:p>
      <w:pPr/>
      <w:r>
        <w:rPr/>
        <w:t xml:space="preserve">Не обіцяй в біді згадати друга,</w:t>
      </w:r>
    </w:p>
    <w:p>
      <w:pPr/>
      <w:r>
        <w:rPr/>
        <w:t xml:space="preserve">А просто другом будь йому завжди.</w:t>
      </w:r>
    </w:p>
    <w:p>
      <w:pPr/>
    </w:p>
    <w:p>
      <w:pPr/>
      <w:r>
        <w:rPr/>
        <w:t xml:space="preserve">До серця прийдуть почуття незнані —</w:t>
      </w:r>
    </w:p>
    <w:p>
      <w:pPr/>
      <w:r>
        <w:rPr/>
        <w:t xml:space="preserve">І в синю даль для двох проляже путь...</w:t>
      </w:r>
    </w:p>
    <w:p>
      <w:pPr/>
      <w:r>
        <w:rPr/>
        <w:t xml:space="preserve">Не обіцяй буть вірним у коханні,</w:t>
      </w:r>
    </w:p>
    <w:p>
      <w:pPr/>
      <w:r>
        <w:rPr/>
        <w:t xml:space="preserve">А покохай і просто вірним будь.</w:t>
      </w:r>
    </w:p>
    <w:p>
      <w:pPr/>
    </w:p>
    <w:p>
      <w:pPr/>
      <w:r>
        <w:rPr/>
        <w:t xml:space="preserve">Та як на бій зовуть багряні стяги</w:t>
      </w:r>
    </w:p>
    <w:p>
      <w:pPr/>
      <w:r>
        <w:rPr/>
        <w:t xml:space="preserve">Й тривоги клич народжує сурма, —</w:t>
      </w:r>
    </w:p>
    <w:p>
      <w:pPr/>
      <w:r>
        <w:rPr/>
        <w:t xml:space="preserve">Вітчизна жде не не просто слів присяги,</w:t>
      </w:r>
    </w:p>
    <w:p>
      <w:pPr/>
      <w:r>
        <w:rPr/>
        <w:t xml:space="preserve">А жде бійця, що слів тих не злама.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Мов краплі ті, хвилина по хвилині — Микола Карпенко</dc:title>
  <dc:description/>
  <dc:subject/>
  <cp:keywords/>
  <cp:category/>
  <cp:lastModifiedBy/>
  <dcterms:created xsi:type="dcterms:W3CDTF">2025-01-21T08:20:35+00:00</dcterms:created>
  <dcterms:modified xsi:type="dcterms:W3CDTF">2025-01-21T08:20:35+00:00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