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	вікно кричала мати...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Томенко</w:t>
      </w:r>
    </w:p>
    <w:p>
      <w:pPr/>
      <w:r>
        <w:rPr/>
        <w:t xml:space="preserve">У вікно кричала мати:</w:t>
      </w:r>
    </w:p>
    <w:p>
      <w:pPr/>
      <w:r>
        <w:rPr/>
        <w:t xml:space="preserve">"Що ти, що ти, синку мій!"</w:t>
      </w:r>
    </w:p>
    <w:p>
      <w:pPr/>
      <w:r>
        <w:rPr/>
        <w:t xml:space="preserve">А я, вискочивши з хати,</w:t>
      </w:r>
    </w:p>
    <w:p>
      <w:pPr/>
      <w:r>
        <w:rPr/>
        <w:t xml:space="preserve">босим біг,</w:t>
      </w:r>
    </w:p>
    <w:p>
      <w:pPr/>
      <w:r>
        <w:rPr/>
        <w:t xml:space="preserve">і сніговій</w:t>
      </w:r>
    </w:p>
    <w:p>
      <w:pPr/>
      <w:r>
        <w:rPr/>
        <w:t xml:space="preserve">замітав сліди гарячі,</w:t>
      </w:r>
    </w:p>
    <w:p>
      <w:pPr/>
      <w:r>
        <w:rPr/>
        <w:t xml:space="preserve">підганяв: бігом, бігом —</w:t>
      </w:r>
    </w:p>
    <w:p>
      <w:pPr/>
      <w:r>
        <w:rPr/>
        <w:t xml:space="preserve">і лишилися дитячі</w:t>
      </w:r>
    </w:p>
    <w:p>
      <w:pPr/>
      <w:r>
        <w:rPr/>
        <w:t xml:space="preserve">дріботулі за селом...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	вікно кричала мати... — Микола Томенко</dc:title>
  <dc:description/>
  <dc:subject/>
  <cp:keywords/>
  <cp:category/>
  <cp:lastModifiedBy/>
  <dcterms:created xsi:type="dcterms:W3CDTF">2025-01-21T09:31:34+00:00</dcterms:created>
  <dcterms:modified xsi:type="dcterms:W3CDTF">2025-01-21T09:31:34+00:00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