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Томенко</w:t>
      </w:r>
    </w:p>
    <w:p>
      <w:pPr/>
      <w:r>
        <w:rPr/>
        <w:t xml:space="preserve">Україно,</w:t>
      </w:r>
    </w:p>
    <w:p>
      <w:pPr/>
      <w:r>
        <w:rPr/>
        <w:t xml:space="preserve">у серцях-перлинах</w:t>
      </w:r>
    </w:p>
    <w:p>
      <w:pPr/>
      <w:r>
        <w:rPr/>
        <w:t xml:space="preserve">світиться твій образ, як зоря.</w:t>
      </w:r>
    </w:p>
    <w:p>
      <w:pPr/>
      <w:r>
        <w:rPr/>
        <w:t xml:space="preserve">Підняли тебе аж на вершину</w:t>
      </w:r>
    </w:p>
    <w:p>
      <w:pPr/>
      <w:r>
        <w:rPr/>
        <w:t xml:space="preserve">непокірні крила Кобзаря.</w:t>
      </w:r>
    </w:p>
    <w:p>
      <w:pPr/>
      <w:r>
        <w:rPr/>
        <w:t xml:space="preserve">І нікому, рідна, у негоду</w:t>
      </w:r>
    </w:p>
    <w:p>
      <w:pPr/>
      <w:r>
        <w:rPr/>
        <w:t xml:space="preserve">опустити не дамо тебе,</w:t>
      </w:r>
    </w:p>
    <w:p>
      <w:pPr/>
      <w:r>
        <w:rPr/>
        <w:t xml:space="preserve">бо в твого великого народу</w:t>
      </w:r>
    </w:p>
    <w:p>
      <w:pPr/>
      <w:r>
        <w:rPr/>
        <w:t xml:space="preserve">небо</w:t>
      </w:r>
    </w:p>
    <w:p>
      <w:pPr/>
      <w:r>
        <w:rPr/>
        <w:t xml:space="preserve">золотисто-голубе.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Україні — Микола Томенко</dc:title>
  <dc:description/>
  <dc:subject/>
  <cp:keywords/>
  <cp:category/>
  <cp:lastModifiedBy/>
  <dcterms:created xsi:type="dcterms:W3CDTF">2025-01-21T09:31:34+00:00</dcterms:created>
  <dcterms:modified xsi:type="dcterms:W3CDTF">2025-01-21T09:31:34+00:00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