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Упертий цапок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Подивись, який упертий</w:t>
      </w:r>
    </w:p>
    <w:p>
      <w:pPr/>
      <w:r>
        <w:rPr/>
        <w:t xml:space="preserve">Цей малесенький цапок.</w:t>
      </w:r>
    </w:p>
    <w:p>
      <w:pPr/>
      <w:r>
        <w:rPr/>
        <w:t xml:space="preserve">Він сьогодні вже вчетверте</w:t>
      </w:r>
    </w:p>
    <w:p>
      <w:pPr/>
      <w:r>
        <w:rPr/>
        <w:t xml:space="preserve">Забігає у садок.</w:t>
      </w:r>
    </w:p>
    <w:p>
      <w:pPr/>
    </w:p>
    <w:p>
      <w:pPr/>
      <w:r>
        <w:rPr/>
        <w:t xml:space="preserve">Ми замкнули міцно хвіртку —</w:t>
      </w:r>
    </w:p>
    <w:p>
      <w:pPr/>
      <w:r>
        <w:rPr/>
        <w:t xml:space="preserve">Він обстежує паркан.</w:t>
      </w:r>
    </w:p>
    <w:p>
      <w:pPr/>
      <w:r>
        <w:rPr/>
        <w:t xml:space="preserve">І набачив-таки дірку!</w:t>
      </w:r>
    </w:p>
    <w:p>
      <w:pPr/>
      <w:r>
        <w:rPr/>
        <w:t xml:space="preserve">Ну і впертий, як баран.</w:t>
      </w:r>
    </w:p>
    <w:p>
      <w:pPr/>
    </w:p>
    <w:p>
      <w:pPr/>
      <w:r>
        <w:rPr/>
        <w:t xml:space="preserve">Та кори не обгризає,</w:t>
      </w:r>
    </w:p>
    <w:p>
      <w:pPr/>
      <w:r>
        <w:rPr/>
        <w:t xml:space="preserve">Не ламає гілочок —</w:t>
      </w:r>
    </w:p>
    <w:p>
      <w:pPr/>
      <w:r>
        <w:rPr/>
        <w:t xml:space="preserve">Став і нюхає, як пахне</w:t>
      </w:r>
    </w:p>
    <w:p>
      <w:pPr/>
      <w:r>
        <w:rPr/>
        <w:t xml:space="preserve">Наш розцвічений бузок.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Упертий цапок — Оксана Кротюк</dc:title>
  <dc:description/>
  <dc:subject/>
  <cp:keywords/>
  <cp:category/>
  <cp:lastModifiedBy/>
  <dcterms:created xsi:type="dcterms:W3CDTF">2025-01-21T09:35:26+00:00</dcterms:created>
  <dcterms:modified xsi:type="dcterms:W3CDTF">2025-01-21T09:35:26+00:00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