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Жирафа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Навіщо жирафі сукенка барвиста?</w:t>
      </w:r>
    </w:p>
    <w:p>
      <w:pPr/>
      <w:r>
        <w:rPr/>
        <w:t xml:space="preserve">Навіщо їй дев'ять разочків намиста?</w:t>
      </w:r>
    </w:p>
    <w:p>
      <w:pPr/>
      <w:r>
        <w:rPr/>
        <w:t xml:space="preserve">А туфлі вечірні на тонких підборах? —</w:t>
      </w:r>
    </w:p>
    <w:p>
      <w:pPr/>
      <w:r>
        <w:rPr/>
        <w:t xml:space="preserve">У них не побігаєш спритно і скоро.</w:t>
      </w:r>
    </w:p>
    <w:p>
      <w:pPr/>
      <w:r>
        <w:rPr/>
        <w:t xml:space="preserve">Чому ж це жирафа так пишно убралась?</w:t>
      </w:r>
    </w:p>
    <w:p>
      <w:pPr/>
      <w:r>
        <w:rPr/>
        <w:t xml:space="preserve">Тому що в театр жирафа зібралась.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Жирафа — Оксана Кротюк</dc:title>
  <dc:description/>
  <dc:subject/>
  <cp:keywords/>
  <cp:category/>
  <cp:lastModifiedBy/>
  <dcterms:created xsi:type="dcterms:W3CDTF">2025-01-21T09:35:26+00:00</dcterms:created>
  <dcterms:modified xsi:type="dcterms:W3CDTF">2025-01-21T09:35:26+00:00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