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Ведмідь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Варвара Гринько</w:t>
      </w:r>
    </w:p>
    <w:p>
      <w:pPr/>
      <w:r>
        <w:rPr/>
        <w:t xml:space="preserve">Буркотливий, вайлуватий</w:t>
      </w:r>
    </w:p>
    <w:p>
      <w:pPr/>
      <w:r>
        <w:rPr/>
        <w:t xml:space="preserve">Ходить лісом дід кудлатий.</w:t>
      </w:r>
    </w:p>
    <w:p>
      <w:pPr/>
      <w:r>
        <w:rPr/>
        <w:t xml:space="preserve">Одягнеться в кожушину,</w:t>
      </w:r>
    </w:p>
    <w:p>
      <w:pPr/>
      <w:r>
        <w:rPr/>
        <w:t xml:space="preserve">Мед шукає і ожину.</w:t>
      </w:r>
    </w:p>
    <w:p>
      <w:pPr/>
      <w:r>
        <w:rPr/>
        <w:t xml:space="preserve">Літом любить полювати.</w:t>
      </w:r>
    </w:p>
    <w:p>
      <w:pPr/>
      <w:r>
        <w:rPr/>
        <w:t xml:space="preserve">Взимку – у барлозі спати.</w:t>
      </w:r>
    </w:p>
    <w:p>
      <w:pPr/>
      <w:r>
        <w:rPr/>
        <w:t xml:space="preserve">Як зачує він весну,</w:t>
      </w:r>
    </w:p>
    <w:p>
      <w:pPr/>
      <w:r>
        <w:rPr/>
        <w:t xml:space="preserve">Прокидається від сну.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Ведмідь — Варвара Гринько</dc:title>
  <dc:description/>
  <dc:subject/>
  <cp:keywords/>
  <cp:category/>
  <cp:lastModifiedBy/>
  <dcterms:created xsi:type="dcterms:W3CDTF">2025-01-21T08:55:48+00:00</dcterms:created>
  <dcterms:modified xsi:type="dcterms:W3CDTF">2025-01-21T08:55:48+00:00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