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незабутнє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Січовик</w:t>
      </w:r>
    </w:p>
    <w:p>
      <w:pPr/>
      <w:r>
        <w:rPr/>
        <w:t xml:space="preserve">Україна! Слово незабутнє.</w:t>
      </w:r>
    </w:p>
    <w:p>
      <w:pPr/>
      <w:r>
        <w:rPr/>
        <w:t xml:space="preserve">Ти моє минуле – славна Русь.</w:t>
      </w:r>
    </w:p>
    <w:p>
      <w:pPr/>
      <w:r>
        <w:rPr/>
        <w:t xml:space="preserve">Ти моє сьогодні і майбутнє,</w:t>
      </w:r>
    </w:p>
    <w:p>
      <w:pPr/>
      <w:r>
        <w:rPr/>
        <w:t xml:space="preserve">Бо твоїм я іменем зовусь!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незабутнє — Ігор Січовик</dc:title>
  <dc:description/>
  <dc:subject/>
  <cp:keywords/>
  <cp:category/>
  <cp:lastModifiedBy/>
  <dcterms:created xsi:type="dcterms:W3CDTF">2025-01-21T09:08:53+00:00</dcterms:created>
  <dcterms:modified xsi:type="dcterms:W3CDTF">2025-01-21T09:08:53+00:00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