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В одної дівчинки було досить незвичне ім'я — Квітослава. Ну, а всі домашні називали її просто Квіточкою.</w:t>
      </w:r>
    </w:p>
    <w:p>
      <w:pPr/>
      <w:r>
        <w:rPr/>
        <w:t xml:space="preserve">Якось під час обіду, коли вся сім'я сиділа за столом, Квіточка раптом сказала:</w:t>
      </w:r>
    </w:p>
    <w:p>
      <w:pPr/>
      <w:r>
        <w:rPr/>
        <w:t xml:space="preserve">— І чого це в мене ім'я якесь ніяке?! Якби я була Незабудкою чи Трояндою, то всі знали б, хто я. А то Квіточка та Квіточка... А яка саме — невідомо.</w:t>
      </w:r>
    </w:p>
    <w:p>
      <w:pPr/>
      <w:r>
        <w:rPr/>
        <w:t xml:space="preserve">І то правда, — весело підхопив тато. — Давай придумаємо для тебе що-небудь конкретніше. Наприклад, Традесканція чи Пеларгонія. А можна й зовсім заморське, оригінальне, екзотичне. Скажімо, Аустроциліндропунція.</w:t>
      </w:r>
    </w:p>
    <w:p>
      <w:pPr/>
      <w:r>
        <w:rPr/>
        <w:t xml:space="preserve">— А мені, — подала голос мама, — більше подобається Дарлінгтонія чи Коронілла.</w:t>
      </w:r>
    </w:p>
    <w:p>
      <w:pPr/>
      <w:r>
        <w:rPr/>
        <w:t xml:space="preserve">— Та назвімо її просто — Заяча Капуста, — в'їдливо докинув старший Квіточчин братик Сергійко.</w:t>
      </w:r>
    </w:p>
    <w:p>
      <w:pPr/>
      <w:r>
        <w:rPr/>
        <w:t xml:space="preserve">Квіточка образливо надула губки,, мить помовчала і сказала:</w:t>
      </w:r>
    </w:p>
    <w:p>
      <w:pPr/>
      <w:r>
        <w:rPr/>
        <w:t xml:space="preserve">— Ні, краще я лишуся Квіточкою, Квітусею, Квітославою.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Квіточка — Анатолій Григорук</dc:title>
  <dc:description/>
  <dc:subject/>
  <cp:keywords/>
  <cp:category/>
  <cp:lastModifiedBy/>
  <dcterms:created xsi:type="dcterms:W3CDTF">2025-01-21T09:13:37+00:00</dcterms:created>
  <dcterms:modified xsi:type="dcterms:W3CDTF">2025-01-21T09:13:37+00:00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