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Безумить грюками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Безумить грюками</w:t>
      </w:r>
    </w:p>
    <w:p>
      <w:pPr/>
      <w:r>
        <w:rPr/>
        <w:t xml:space="preserve">розривається металь</w:t>
      </w:r>
    </w:p>
    <w:p>
      <w:pPr/>
      <w:r>
        <w:rPr/>
        <w:t xml:space="preserve">скрипить ріже сталь</w:t>
      </w:r>
    </w:p>
    <w:p>
      <w:pPr/>
      <w:r>
        <w:rPr/>
        <w:t xml:space="preserve">брязкотах руйнуї</w:t>
      </w:r>
    </w:p>
    <w:p>
      <w:pPr/>
      <w:r>
        <w:rPr/>
        <w:t xml:space="preserve">верескливість машинить</w:t>
      </w:r>
    </w:p>
    <w:p>
      <w:pPr/>
      <w:r>
        <w:rPr/>
        <w:t xml:space="preserve">лоскіт авто</w:t>
      </w:r>
    </w:p>
    <w:p>
      <w:pPr/>
      <w:r>
        <w:rPr/>
        <w:t xml:space="preserve">співають шини</w:t>
      </w:r>
    </w:p>
    <w:p>
      <w:pPr/>
      <w:r>
        <w:rPr/>
        <w:t xml:space="preserve">сиренить зойкність</w:t>
      </w:r>
    </w:p>
    <w:p>
      <w:pPr/>
      <w:r>
        <w:rPr/>
        <w:t xml:space="preserve">похапливить тупотіння</w:t>
      </w:r>
    </w:p>
    <w:p>
      <w:pPr/>
      <w:r>
        <w:rPr/>
        <w:t xml:space="preserve">незримлять крила</w:t>
      </w:r>
    </w:p>
    <w:p>
      <w:pPr/>
      <w:r>
        <w:rPr/>
        <w:t xml:space="preserve">тріпоті</w:t>
      </w:r>
    </w:p>
    <w:p>
      <w:pPr/>
      <w:r>
        <w:rPr/>
        <w:t xml:space="preserve">гамір залізних експериментів.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Безумить грюками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