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Поезійка розчарування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розчаровуюсь у своєму смичку.</w:t>
      </w:r>
    </w:p>
    <w:p>
      <w:pPr/>
      <w:r>
        <w:rPr/>
        <w:t xml:space="preserve">І потім — мені бракує трілер.</w:t>
      </w:r>
    </w:p>
    <w:p>
      <w:pPr/>
      <w:r>
        <w:rPr/>
        <w:t xml:space="preserve">Я опізнивсь і конаю в своєму кутку,</w:t>
      </w:r>
    </w:p>
    <w:p>
      <w:pPr/>
      <w:r>
        <w:rPr/>
        <w:t xml:space="preserve">Я конаю і вже для своїх мрій — вмер.</w:t>
      </w:r>
    </w:p>
    <w:p>
      <w:pPr/>
    </w:p>
    <w:p>
      <w:pPr/>
      <w:r>
        <w:rPr/>
        <w:t xml:space="preserve">Що з того, що я рухаюсь по Крейцеру?</w:t>
      </w:r>
    </w:p>
    <w:p>
      <w:pPr/>
      <w:r>
        <w:rPr/>
        <w:t xml:space="preserve">В майбутнім — сентиментальний, нудний дилетант.</w:t>
      </w:r>
    </w:p>
    <w:p>
      <w:pPr/>
      <w:r>
        <w:rPr/>
        <w:t xml:space="preserve">Доля мою віоліну розбиває до вечора,</w:t>
      </w:r>
    </w:p>
    <w:p>
      <w:pPr/>
      <w:r>
        <w:rPr/>
        <w:t xml:space="preserve">Опереджує час мій талант.</w:t>
      </w:r>
    </w:p>
    <w:p>
      <w:pPr/>
      <w:r>
        <w:rPr/>
        <w:t xml:space="preserve">__________________</w:t>
      </w:r>
    </w:p>
    <w:p>
      <w:pPr/>
      <w:r>
        <w:rPr/>
        <w:t xml:space="preserve">Трілери (трелі) — музичний термін, вібрація звуку.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Поезійка розчарування — Михайль Семенко</dc:title>
  <dc:description/>
  <dc:subject/>
  <cp:keywords/>
  <cp:category/>
  <cp:lastModifiedBy/>
  <dcterms:created xsi:type="dcterms:W3CDTF">2025-01-21T05:05:44+00:00</dcterms:created>
  <dcterms:modified xsi:type="dcterms:W3CDTF">2025-01-21T05:05:44+00:00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