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Мені щось тоскно серце тисне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Мені щось тоскно серце тисне</w:t>
      </w:r>
    </w:p>
    <w:p>
      <w:pPr/>
      <w:r>
        <w:rPr/>
        <w:t xml:space="preserve">Моєї мами колисанка</w:t>
      </w:r>
    </w:p>
    <w:p>
      <w:pPr/>
      <w:r>
        <w:rPr/>
        <w:t xml:space="preserve">Така стара і ніжна висне</w:t>
      </w:r>
    </w:p>
    <w:p>
      <w:pPr/>
      <w:r>
        <w:rPr/>
        <w:t xml:space="preserve">І буде виснуть до світанку</w:t>
      </w:r>
    </w:p>
    <w:p>
      <w:pPr/>
      <w:r>
        <w:rPr/>
        <w:t xml:space="preserve">І буде виснуть до світанку.</w:t>
      </w:r>
    </w:p>
    <w:p>
      <w:pPr/>
    </w:p>
    <w:p>
      <w:pPr/>
      <w:r>
        <w:rPr/>
        <w:t xml:space="preserve">І буде виснуть до світанку</w:t>
      </w:r>
    </w:p>
    <w:p>
      <w:pPr/>
      <w:r>
        <w:rPr/>
        <w:t xml:space="preserve">Співучим спогадом нависне</w:t>
      </w:r>
    </w:p>
    <w:p>
      <w:pPr/>
      <w:r>
        <w:rPr/>
        <w:t xml:space="preserve">Тиха і ніжна серце тисне</w:t>
      </w:r>
    </w:p>
    <w:p>
      <w:pPr/>
      <w:r>
        <w:rPr/>
        <w:t xml:space="preserve">Моєї мами колисанка</w:t>
      </w:r>
    </w:p>
    <w:p>
      <w:pPr/>
      <w:r>
        <w:rPr/>
        <w:t xml:space="preserve">Моєї мами колисанка.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Мені щось тоскно серце тисне — Михайль Семенко</dc:title>
  <dc:description/>
  <dc:subject/>
  <cp:keywords/>
  <cp:category/>
  <cp:lastModifiedBy/>
  <dcterms:created xsi:type="dcterms:W3CDTF">2025-01-21T09:07:53+00:00</dcterms:created>
  <dcterms:modified xsi:type="dcterms:W3CDTF">2025-01-21T09:07:53+00:00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