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Заснулість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дивлюся на зелені спини</w:t>
      </w:r>
    </w:p>
    <w:p>
      <w:pPr/>
      <w:r>
        <w:rPr/>
        <w:t xml:space="preserve">На півтіні півсвітла міжгір</w:t>
      </w:r>
    </w:p>
    <w:p>
      <w:pPr/>
      <w:r>
        <w:rPr/>
        <w:t xml:space="preserve">На похмурість і димність далекого міста</w:t>
      </w:r>
    </w:p>
    <w:p>
      <w:pPr/>
      <w:r>
        <w:rPr/>
        <w:t xml:space="preserve">Над бухтою</w:t>
      </w:r>
    </w:p>
    <w:p>
      <w:pPr/>
      <w:r>
        <w:rPr/>
        <w:t xml:space="preserve">Застиглі військові пароплави</w:t>
      </w:r>
    </w:p>
    <w:p>
      <w:pPr/>
      <w:r>
        <w:rPr/>
        <w:t xml:space="preserve">Міноноски в тонучих лініях</w:t>
      </w:r>
    </w:p>
    <w:p>
      <w:pPr/>
      <w:r>
        <w:rPr/>
        <w:t xml:space="preserve">Іноді ховаються в пасмах</w:t>
      </w:r>
    </w:p>
    <w:p>
      <w:pPr/>
      <w:r>
        <w:rPr/>
        <w:t xml:space="preserve">Заснулість бухти в туманах</w:t>
      </w:r>
    </w:p>
    <w:p>
      <w:pPr/>
      <w:r>
        <w:rPr/>
        <w:t xml:space="preserve">З-за гір</w:t>
      </w:r>
    </w:p>
    <w:p>
      <w:pPr/>
      <w:r>
        <w:rPr/>
        <w:t xml:space="preserve">З-за спин широких</w:t>
      </w:r>
    </w:p>
    <w:p>
      <w:pPr/>
      <w:r>
        <w:rPr/>
        <w:t xml:space="preserve">Могутньою силою повзуть</w:t>
      </w:r>
    </w:p>
    <w:p>
      <w:pPr/>
      <w:r>
        <w:rPr/>
        <w:t xml:space="preserve">З прекрасного моря дикими берегами.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Заснулість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