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Етюд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Вулиця мокра морок ліхтар</w:t>
      </w:r>
    </w:p>
    <w:p>
      <w:pPr/>
      <w:r>
        <w:rPr/>
        <w:t xml:space="preserve">Відблиски світла випадок кут</w:t>
      </w:r>
    </w:p>
    <w:p>
      <w:pPr/>
      <w:r>
        <w:rPr/>
        <w:t xml:space="preserve">Ковнір піднявши рухається цар</w:t>
      </w:r>
    </w:p>
    <w:p>
      <w:pPr/>
      <w:r>
        <w:rPr/>
        <w:t xml:space="preserve">Ходить ходою бризкає жмут</w:t>
      </w:r>
    </w:p>
    <w:p>
      <w:pPr/>
    </w:p>
    <w:p>
      <w:pPr/>
      <w:r>
        <w:rPr/>
        <w:t xml:space="preserve">Зрідка візник торохтить нудливо</w:t>
      </w:r>
    </w:p>
    <w:p>
      <w:pPr/>
      <w:r>
        <w:rPr/>
        <w:t xml:space="preserve">Зник знову тихо краплить</w:t>
      </w:r>
    </w:p>
    <w:p>
      <w:pPr/>
      <w:r>
        <w:rPr/>
        <w:t xml:space="preserve">Мариться ліжко знемога злива</w:t>
      </w:r>
    </w:p>
    <w:p>
      <w:pPr/>
      <w:r>
        <w:rPr/>
        <w:t xml:space="preserve">Серце мовчить</w:t>
      </w:r>
    </w:p>
    <w:p>
      <w:pPr/>
    </w:p>
    <w:p>
      <w:pPr/>
      <w:r>
        <w:rPr/>
        <w:t xml:space="preserve">Автомобіль в нім заснулий сідок</w:t>
      </w:r>
    </w:p>
    <w:p>
      <w:pPr/>
      <w:r>
        <w:rPr/>
        <w:t xml:space="preserve">Парасолька повія вітер проникує</w:t>
      </w:r>
    </w:p>
    <w:p>
      <w:pPr/>
      <w:r>
        <w:rPr/>
        <w:t xml:space="preserve">Зроблю ще крок</w:t>
      </w:r>
    </w:p>
    <w:p>
      <w:pPr/>
      <w:r>
        <w:rPr/>
        <w:t xml:space="preserve">Скрикує.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Етюд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