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 рветься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Лягає сум і серце б'ється,</w:t>
      </w:r>
    </w:p>
    <w:p>
      <w:pPr/>
      <w:r>
        <w:rPr/>
        <w:t xml:space="preserve">Згадаю як літа старі.</w:t>
      </w:r>
    </w:p>
    <w:p>
      <w:pPr/>
      <w:r>
        <w:rPr/>
        <w:t xml:space="preserve">Пусти — і зразу понесеться,</w:t>
      </w:r>
    </w:p>
    <w:p>
      <w:pPr/>
      <w:r>
        <w:rPr/>
        <w:t xml:space="preserve">Куди — не знаю, а мерщій</w:t>
      </w:r>
    </w:p>
    <w:p>
      <w:pPr/>
      <w:r>
        <w:rPr/>
        <w:t xml:space="preserve">В глибоке небо серце рветься,</w:t>
      </w:r>
    </w:p>
    <w:p>
      <w:pPr/>
      <w:r>
        <w:rPr/>
        <w:t xml:space="preserve">В широкий молиться простір.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рветься — Михайль Семенко</dc:title>
  <dc:description/>
  <dc:subject/>
  <cp:keywords/>
  <cp:category/>
  <cp:lastModifiedBy/>
  <dcterms:created xsi:type="dcterms:W3CDTF">2025-01-21T09:07:51+00:00</dcterms:created>
  <dcterms:modified xsi:type="dcterms:W3CDTF">2025-01-21T09:07:51+00:00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