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Що вам сказати, мамо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Що вам сказати, мамо,</w:t>
      </w:r>
    </w:p>
    <w:p>
      <w:pPr/>
      <w:r>
        <w:rPr/>
        <w:t xml:space="preserve">Праведнице безталанна?..</w:t>
      </w:r>
    </w:p>
    <w:p>
      <w:pPr/>
      <w:r>
        <w:rPr/>
        <w:t xml:space="preserve">Темрява ходить не прямо —</w:t>
      </w:r>
    </w:p>
    <w:p>
      <w:pPr/>
      <w:r>
        <w:rPr/>
        <w:t xml:space="preserve">В неї душа захланна.</w:t>
      </w:r>
    </w:p>
    <w:p>
      <w:pPr/>
    </w:p>
    <w:p>
      <w:pPr/>
      <w:r>
        <w:rPr/>
        <w:t xml:space="preserve">Всюди пекельне рало,</w:t>
      </w:r>
    </w:p>
    <w:p>
      <w:pPr/>
      <w:r>
        <w:rPr/>
        <w:t xml:space="preserve">Що вимагає покори,</w:t>
      </w:r>
    </w:p>
    <w:p>
      <w:pPr/>
      <w:r>
        <w:rPr/>
        <w:t xml:space="preserve">Навіть шляхи заорало,</w:t>
      </w:r>
    </w:p>
    <w:p>
      <w:pPr/>
      <w:r>
        <w:rPr/>
        <w:t xml:space="preserve">Навіть обстригло гори.</w:t>
      </w:r>
    </w:p>
    <w:p>
      <w:pPr/>
    </w:p>
    <w:p>
      <w:pPr/>
      <w:r>
        <w:rPr/>
        <w:t xml:space="preserve">Маємо власну домівку —</w:t>
      </w:r>
    </w:p>
    <w:p>
      <w:pPr/>
      <w:r>
        <w:rPr/>
        <w:t xml:space="preserve">Отже, Всевишній з нами…</w:t>
      </w:r>
    </w:p>
    <w:p>
      <w:pPr/>
      <w:r>
        <w:rPr/>
        <w:t xml:space="preserve">Вже ми навчились корівку</w:t>
      </w:r>
    </w:p>
    <w:p>
      <w:pPr/>
      <w:r>
        <w:rPr/>
        <w:t xml:space="preserve">Пасти попід тинами.</w:t>
      </w:r>
    </w:p>
    <w:p>
      <w:pPr/>
    </w:p>
    <w:p>
      <w:pPr/>
      <w:r>
        <w:rPr/>
        <w:t xml:space="preserve">Ріки пересушили.</w:t>
      </w:r>
    </w:p>
    <w:p>
      <w:pPr/>
      <w:r>
        <w:rPr/>
        <w:t xml:space="preserve">Переробили природу —</w:t>
      </w:r>
    </w:p>
    <w:p>
      <w:pPr/>
      <w:r>
        <w:rPr/>
        <w:t xml:space="preserve">Тільки б нам душі лишили</w:t>
      </w:r>
    </w:p>
    <w:p>
      <w:pPr/>
      <w:r>
        <w:rPr/>
        <w:t xml:space="preserve">Не вкоротили роду!</w:t>
      </w:r>
    </w:p>
    <w:p>
      <w:pPr/>
    </w:p>
    <w:p>
      <w:pPr/>
      <w:r>
        <w:rPr/>
        <w:t xml:space="preserve">Темрява ходить не прямо —</w:t>
      </w:r>
    </w:p>
    <w:p>
      <w:pPr/>
      <w:r>
        <w:rPr/>
        <w:t xml:space="preserve">Є в неї пишне гасло…</w:t>
      </w:r>
    </w:p>
    <w:p>
      <w:pPr/>
      <w:r>
        <w:rPr/>
        <w:t xml:space="preserve">Горщика ставте, мамо,</w:t>
      </w:r>
    </w:p>
    <w:p>
      <w:pPr/>
      <w:r>
        <w:rPr/>
        <w:t xml:space="preserve">Доки в печі не згасло.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Що вам сказати, мамо — Микола Руденко</dc:title>
  <dc:description/>
  <dc:subject/>
  <cp:keywords/>
  <cp:category/>
  <cp:lastModifiedBy/>
  <dcterms:created xsi:type="dcterms:W3CDTF">2025-01-21T09:10:13+00:00</dcterms:created>
  <dcterms:modified xsi:type="dcterms:W3CDTF">2025-01-21T09:10:13+00:00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