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День, який людство не забуде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Боже! Ти є в небесах чи немає?</w:t>
      </w:r>
    </w:p>
    <w:p>
      <w:pPr/>
      <w:r>
        <w:rPr/>
        <w:t xml:space="preserve">Вийшовши в поле, молюсь, як завжди,</w:t>
      </w:r>
    </w:p>
    <w:p>
      <w:pPr/>
      <w:r>
        <w:rPr/>
        <w:t xml:space="preserve">Силі, що землю в долонях тримає —</w:t>
      </w:r>
    </w:p>
    <w:p>
      <w:pPr/>
      <w:r>
        <w:rPr/>
        <w:t xml:space="preserve">Доброму Богові Сковороди.</w:t>
      </w:r>
    </w:p>
    <w:p>
      <w:pPr/>
    </w:p>
    <w:p>
      <w:pPr/>
      <w:r>
        <w:rPr/>
        <w:t xml:space="preserve">Боже! Сьогодні достоту відомо,</w:t>
      </w:r>
    </w:p>
    <w:p>
      <w:pPr/>
      <w:r>
        <w:rPr/>
        <w:t xml:space="preserve">Чом Ти мене у окопах зберіг:</w:t>
      </w:r>
    </w:p>
    <w:p>
      <w:pPr/>
      <w:r>
        <w:rPr/>
        <w:t xml:space="preserve">Кривда вернулась до нашого дому,</w:t>
      </w:r>
    </w:p>
    <w:p>
      <w:pPr/>
      <w:r>
        <w:rPr/>
        <w:t xml:space="preserve">Лихо шкребеться на отчий поріг.</w:t>
      </w:r>
    </w:p>
    <w:p>
      <w:pPr/>
    </w:p>
    <w:p>
      <w:pPr/>
      <w:r>
        <w:rPr/>
        <w:t xml:space="preserve">Лихо, яке вже, здавалось, померло.</w:t>
      </w:r>
    </w:p>
    <w:p>
      <w:pPr/>
      <w:r>
        <w:rPr/>
        <w:t xml:space="preserve">Та не судилось його перейти:</w:t>
      </w:r>
    </w:p>
    <w:p>
      <w:pPr/>
      <w:r>
        <w:rPr/>
        <w:t xml:space="preserve">В сонце націлились атомні жерла,</w:t>
      </w:r>
    </w:p>
    <w:p>
      <w:pPr/>
      <w:r>
        <w:rPr/>
        <w:t xml:space="preserve">В серце вп'ялися колючі дроти.</w:t>
      </w:r>
    </w:p>
    <w:p>
      <w:pPr/>
    </w:p>
    <w:p>
      <w:pPr/>
      <w:r>
        <w:rPr/>
        <w:t xml:space="preserve">Шепчуть дерева, віщує лелека.</w:t>
      </w:r>
    </w:p>
    <w:p>
      <w:pPr/>
      <w:r>
        <w:rPr/>
        <w:t xml:space="preserve">Мовлять скорботні обличчя жінок:</w:t>
      </w:r>
    </w:p>
    <w:p>
      <w:pPr/>
      <w:r>
        <w:rPr/>
        <w:t xml:space="preserve">Буде й для мене дорога далека —</w:t>
      </w:r>
    </w:p>
    <w:p>
      <w:pPr/>
      <w:r>
        <w:rPr/>
        <w:t xml:space="preserve">Буде і хрест, і терновий вінок.</w:t>
      </w:r>
    </w:p>
    <w:p>
      <w:pPr/>
    </w:p>
    <w:p>
      <w:pPr/>
      <w:r>
        <w:rPr/>
        <w:t xml:space="preserve">Все я прийму, бо повинен, бо мушу,</w:t>
      </w:r>
    </w:p>
    <w:p>
      <w:pPr/>
      <w:r>
        <w:rPr/>
        <w:t xml:space="preserve">Боже Тараса й Сковороди!</w:t>
      </w:r>
    </w:p>
    <w:p>
      <w:pPr/>
      <w:r>
        <w:rPr/>
        <w:t xml:space="preserve">Дай тільки неба в натомлену душу</w:t>
      </w:r>
    </w:p>
    <w:p>
      <w:pPr/>
      <w:r>
        <w:rPr/>
        <w:t xml:space="preserve">І подорожник до ран приклади.</w:t>
      </w:r>
    </w:p>
    <w:p>
      <w:pPr/>
    </w:p>
    <w:p>
      <w:pPr/>
      <w:r>
        <w:rPr/>
        <w:t xml:space="preserve">Ласки жіночої дай на дорогу—</w:t>
      </w:r>
    </w:p>
    <w:p>
      <w:pPr/>
      <w:r>
        <w:rPr/>
        <w:t xml:space="preserve">Дотик долоні, сестринську сльозу</w:t>
      </w:r>
    </w:p>
    <w:p>
      <w:pPr/>
      <w:r>
        <w:rPr/>
        <w:t xml:space="preserve">І материнську недремну тривогу,</w:t>
      </w:r>
    </w:p>
    <w:p>
      <w:pPr/>
      <w:r>
        <w:rPr/>
        <w:t xml:space="preserve">І затамовану в серці грозу.</w:t>
      </w:r>
    </w:p>
    <w:p>
      <w:pPr/>
    </w:p>
    <w:p>
      <w:pPr/>
      <w:r>
        <w:rPr/>
        <w:t xml:space="preserve">Знаю, що зоряний дух переможе,</w:t>
      </w:r>
    </w:p>
    <w:p>
      <w:pPr/>
      <w:r>
        <w:rPr/>
        <w:t xml:space="preserve">Хоч понад стріхами темінь густа…</w:t>
      </w:r>
    </w:p>
    <w:p>
      <w:pPr/>
      <w:r>
        <w:rPr/>
        <w:t xml:space="preserve">Дай мені стати криницею, Боже,</w:t>
      </w:r>
    </w:p>
    <w:p>
      <w:pPr/>
      <w:r>
        <w:rPr/>
        <w:t xml:space="preserve">Там, де від спраги вмирають уста.</w:t>
      </w:r>
    </w:p>
    <w:p>
      <w:pPr/>
      <w:r>
        <w:rPr/>
        <w:t xml:space="preserve">_______________</w:t>
      </w:r>
    </w:p>
    <w:p>
      <w:pPr/>
    </w:p>
    <w:p>
      <w:pPr/>
      <w:r>
        <w:rPr/>
        <w:t xml:space="preserve">День, який людство не забуде – 13 лютого 1974 року був висланий з Радян­ського Союзу О. Солженіцин.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День, який людство не забуде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