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Жити можна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Є лісова дорога до села —</w:t>
      </w:r>
    </w:p>
    <w:p>
      <w:pPr/>
      <w:r>
        <w:rPr/>
        <w:t xml:space="preserve">Туди іще бруківка не дійшла.</w:t>
      </w:r>
    </w:p>
    <w:p>
      <w:pPr/>
    </w:p>
    <w:p>
      <w:pPr/>
      <w:r>
        <w:rPr/>
        <w:t xml:space="preserve">З десяток верст ідуть баби й діди,</w:t>
      </w:r>
    </w:p>
    <w:p>
      <w:pPr/>
      <w:r>
        <w:rPr/>
        <w:t xml:space="preserve">Щоб хліба в клунках принести туди.</w:t>
      </w:r>
    </w:p>
    <w:p>
      <w:pPr/>
    </w:p>
    <w:p>
      <w:pPr/>
      <w:r>
        <w:rPr/>
        <w:t xml:space="preserve">І споглядають сосни та дуби,</w:t>
      </w:r>
    </w:p>
    <w:p>
      <w:pPr/>
      <w:r>
        <w:rPr/>
        <w:t xml:space="preserve">Як тужаться під клунками горби.</w:t>
      </w:r>
    </w:p>
    <w:p>
      <w:pPr/>
    </w:p>
    <w:p>
      <w:pPr/>
      <w:r>
        <w:rPr/>
        <w:t xml:space="preserve">Та селянин уже до цього звик.</w:t>
      </w:r>
    </w:p>
    <w:p>
      <w:pPr/>
      <w:r>
        <w:rPr/>
        <w:t xml:space="preserve">Гребе пісок дірявий черевик.</w:t>
      </w:r>
    </w:p>
    <w:p>
      <w:pPr/>
    </w:p>
    <w:p>
      <w:pPr/>
      <w:r>
        <w:rPr/>
        <w:t xml:space="preserve">А як загрузне стомлена нога,</w:t>
      </w:r>
    </w:p>
    <w:p>
      <w:pPr/>
      <w:r>
        <w:rPr/>
        <w:t xml:space="preserve">Їй сучкуватий костур помага.</w:t>
      </w:r>
    </w:p>
    <w:p>
      <w:pPr/>
    </w:p>
    <w:p>
      <w:pPr/>
      <w:r>
        <w:rPr/>
        <w:t xml:space="preserve">Ідуть, сміються. А чого ж тужить?</w:t>
      </w:r>
    </w:p>
    <w:p>
      <w:pPr/>
      <w:r>
        <w:rPr/>
        <w:t xml:space="preserve">Раз хлібець є, то можна якось жить.</w:t>
      </w:r>
    </w:p>
    <w:p>
      <w:pPr/>
    </w:p>
    <w:p>
      <w:pPr/>
      <w:r>
        <w:rPr/>
        <w:t xml:space="preserve">Це ще не лихо. А було ж. було:</w:t>
      </w:r>
    </w:p>
    <w:p>
      <w:pPr/>
      <w:r>
        <w:rPr/>
        <w:t xml:space="preserve">У тридцять третім вимерло село…</w:t>
      </w:r>
    </w:p>
    <w:p>
      <w:pPr/>
    </w:p>
    <w:p>
      <w:pPr/>
      <w:r>
        <w:rPr/>
        <w:t xml:space="preserve">Ідуть бабусі та діди старі.</w:t>
      </w:r>
    </w:p>
    <w:p>
      <w:pPr/>
      <w:r>
        <w:rPr/>
        <w:t xml:space="preserve">Шумлять над ними сосни угорі.</w:t>
      </w:r>
    </w:p>
    <w:p>
      <w:pPr/>
    </w:p>
    <w:p>
      <w:pPr/>
      <w:r>
        <w:rPr/>
        <w:t xml:space="preserve">Гілля од вітру гнеться і дрижить…</w:t>
      </w:r>
    </w:p>
    <w:p>
      <w:pPr/>
      <w:r>
        <w:rPr/>
        <w:t xml:space="preserve">Чого ж тужити? Можна якось жить.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Жити можна — Микола Руденко</dc:title>
  <dc:description/>
  <dc:subject/>
  <cp:keywords/>
  <cp:category/>
  <cp:lastModifiedBy/>
  <dcterms:created xsi:type="dcterms:W3CDTF">2025-01-21T09:10:17+00:00</dcterms:created>
  <dcterms:modified xsi:type="dcterms:W3CDTF">2025-01-21T09:10:17+00:00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