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вас питаю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Я вас питаю:</w:t>
      </w:r>
    </w:p>
    <w:p>
      <w:pPr/>
      <w:r>
        <w:rPr/>
        <w:t xml:space="preserve">у вранішніх росах ви</w:t>
      </w:r>
    </w:p>
    <w:p>
      <w:pPr/>
      <w:r>
        <w:rPr/>
        <w:t xml:space="preserve">Пасли ягнят за селом надаремно?..</w:t>
      </w:r>
    </w:p>
    <w:p>
      <w:pPr/>
      <w:r>
        <w:rPr/>
        <w:t xml:space="preserve">Вперто повчають казенні філософи</w:t>
      </w:r>
    </w:p>
    <w:p>
      <w:pPr/>
      <w:r>
        <w:rPr/>
        <w:t xml:space="preserve">Знати лиш те, що начальству приємно.</w:t>
      </w:r>
    </w:p>
    <w:p>
      <w:pPr/>
    </w:p>
    <w:p>
      <w:pPr/>
      <w:r>
        <w:rPr/>
        <w:t xml:space="preserve">Скільки бундючності в їхньому лоскові!..</w:t>
      </w:r>
    </w:p>
    <w:p>
      <w:pPr/>
      <w:r>
        <w:rPr/>
        <w:t xml:space="preserve">Не метушіться,—</w:t>
      </w:r>
    </w:p>
    <w:p>
      <w:pPr/>
      <w:r>
        <w:rPr/>
        <w:t xml:space="preserve">посуньтесь, безкрилі.</w:t>
      </w:r>
    </w:p>
    <w:p>
      <w:pPr/>
      <w:r>
        <w:rPr/>
        <w:t xml:space="preserve">Ми живемо в електронному мозкові,</w:t>
      </w:r>
    </w:p>
    <w:p>
      <w:pPr/>
      <w:r>
        <w:rPr/>
        <w:t xml:space="preserve">Ми в його думці —</w:t>
      </w:r>
    </w:p>
    <w:p>
      <w:pPr/>
      <w:r>
        <w:rPr/>
        <w:t xml:space="preserve">короткі хвилі.</w:t>
      </w:r>
    </w:p>
    <w:p>
      <w:pPr/>
    </w:p>
    <w:p>
      <w:pPr/>
      <w:r>
        <w:rPr/>
        <w:t xml:space="preserve">Думає Сонце житом-пшеницею,</w:t>
      </w:r>
    </w:p>
    <w:p>
      <w:pPr/>
      <w:r>
        <w:rPr/>
        <w:t xml:space="preserve">Думає небо рясними дощами;</w:t>
      </w:r>
    </w:p>
    <w:p>
      <w:pPr/>
      <w:r>
        <w:rPr/>
        <w:t xml:space="preserve">Думає скеля живою криницею,</w:t>
      </w:r>
    </w:p>
    <w:p>
      <w:pPr/>
      <w:r>
        <w:rPr/>
        <w:t xml:space="preserve">Що жебонить ручаєм між кущами.</w:t>
      </w:r>
    </w:p>
    <w:p>
      <w:pPr/>
    </w:p>
    <w:p>
      <w:pPr/>
      <w:r>
        <w:rPr/>
        <w:t xml:space="preserve">Думає осінь кленовим золотом,</w:t>
      </w:r>
    </w:p>
    <w:p>
      <w:pPr/>
      <w:r>
        <w:rPr/>
        <w:t xml:space="preserve">Думають весни вербовим пухом;</w:t>
      </w:r>
    </w:p>
    <w:p>
      <w:pPr/>
      <w:r>
        <w:rPr/>
        <w:t xml:space="preserve">Думає кузня ковадлом і молотом,</w:t>
      </w:r>
    </w:p>
    <w:p>
      <w:pPr/>
      <w:r>
        <w:rPr/>
        <w:t xml:space="preserve">Думає колесо вічним рухом…</w:t>
      </w:r>
    </w:p>
    <w:p>
      <w:pPr/>
    </w:p>
    <w:p>
      <w:pPr/>
      <w:r>
        <w:rPr/>
        <w:t xml:space="preserve">І заклопотані власними долями,</w:t>
      </w:r>
    </w:p>
    <w:p>
      <w:pPr/>
      <w:r>
        <w:rPr/>
        <w:t xml:space="preserve">Щоб не карати себе опісля.</w:t>
      </w:r>
    </w:p>
    <w:p>
      <w:pPr/>
      <w:r>
        <w:rPr/>
        <w:t xml:space="preserve">Думаймо,</w:t>
      </w:r>
    </w:p>
    <w:p>
      <w:pPr/>
      <w:r>
        <w:rPr/>
        <w:t xml:space="preserve">чесні братове,</w:t>
      </w:r>
    </w:p>
    <w:p>
      <w:pPr/>
      <w:r>
        <w:rPr/>
        <w:t xml:space="preserve">мозолями,</w:t>
      </w:r>
    </w:p>
    <w:p>
      <w:pPr/>
      <w:r>
        <w:rPr/>
        <w:t xml:space="preserve">Та не тими, що насиджують в кріслі.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вас питаю — Микола Руденко</dc:title>
  <dc:description/>
  <dc:subject/>
  <cp:keywords/>
  <cp:category/>
  <cp:lastModifiedBy/>
  <dcterms:created xsi:type="dcterms:W3CDTF">2025-01-21T08:47:59+00:00</dcterms:created>
  <dcterms:modified xsi:type="dcterms:W3CDTF">2025-01-21T08:47:59+00:00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