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Скінчилось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Скінчилось літо. Шелестять дощі</w:t>
      </w:r>
    </w:p>
    <w:p>
      <w:pPr/>
      <w:r>
        <w:rPr/>
        <w:t xml:space="preserve">Холодні — без веселок та без гроз,</w:t>
      </w:r>
    </w:p>
    <w:p>
      <w:pPr/>
      <w:r>
        <w:rPr/>
        <w:t xml:space="preserve">А завтра на стави і на кущі</w:t>
      </w:r>
    </w:p>
    <w:p>
      <w:pPr/>
      <w:r>
        <w:rPr/>
        <w:t xml:space="preserve">Змертвілим птахом упаде мороз.</w:t>
      </w:r>
    </w:p>
    <w:p>
      <w:pPr/>
    </w:p>
    <w:p>
      <w:pPr/>
      <w:r>
        <w:rPr/>
        <w:t xml:space="preserve">І паморозь, немов могильна сіль,</w:t>
      </w:r>
    </w:p>
    <w:p>
      <w:pPr/>
      <w:r>
        <w:rPr/>
        <w:t xml:space="preserve">Скує у лузі голі дерева.</w:t>
      </w:r>
    </w:p>
    <w:p>
      <w:pPr/>
      <w:r>
        <w:rPr/>
        <w:t xml:space="preserve">І тільки вогники далеких сіл</w:t>
      </w:r>
    </w:p>
    <w:p>
      <w:pPr/>
      <w:r>
        <w:rPr/>
        <w:t xml:space="preserve">Підкажуть, що земля іще жива.</w:t>
      </w:r>
    </w:p>
    <w:p>
      <w:pPr/>
    </w:p>
    <w:p>
      <w:pPr/>
      <w:r>
        <w:rPr/>
        <w:t xml:space="preserve">Я жадібно ті вогники ловлю</w:t>
      </w:r>
    </w:p>
    <w:p>
      <w:pPr/>
      <w:r>
        <w:rPr/>
        <w:t xml:space="preserve">І розмірковую в осінній млі,</w:t>
      </w:r>
    </w:p>
    <w:p>
      <w:pPr/>
      <w:r>
        <w:rPr/>
        <w:t xml:space="preserve">За що крилату блискавку люблю:</w:t>
      </w:r>
    </w:p>
    <w:p>
      <w:pPr/>
      <w:r>
        <w:rPr/>
        <w:t xml:space="preserve">Вона — це мова неба і землі.</w:t>
      </w:r>
    </w:p>
    <w:p>
      <w:pPr/>
    </w:p>
    <w:p>
      <w:pPr/>
      <w:r>
        <w:rPr/>
        <w:t xml:space="preserve">В її ударах догорить пітьма,</w:t>
      </w:r>
    </w:p>
    <w:p>
      <w:pPr/>
      <w:r>
        <w:rPr/>
        <w:t xml:space="preserve">І ніби світ спочатку виника.</w:t>
      </w:r>
    </w:p>
    <w:p>
      <w:pPr/>
      <w:r>
        <w:rPr/>
        <w:t xml:space="preserve">Без неї ця земля така німа,</w:t>
      </w:r>
    </w:p>
    <w:p>
      <w:pPr/>
      <w:r>
        <w:rPr/>
        <w:t xml:space="preserve">Як зморена душа без язика…</w:t>
      </w:r>
    </w:p>
    <w:p>
      <w:pPr/>
    </w:p>
    <w:p>
      <w:pPr/>
      <w:r>
        <w:rPr/>
        <w:t xml:space="preserve">Та ні веселки в небі, ні грози.</w:t>
      </w:r>
    </w:p>
    <w:p>
      <w:pPr/>
      <w:r>
        <w:rPr/>
        <w:t xml:space="preserve">Пливе туман, як вікова журба.</w:t>
      </w:r>
    </w:p>
    <w:p>
      <w:pPr/>
      <w:r>
        <w:rPr/>
        <w:t xml:space="preserve">Тремтінням удовиної сльози</w:t>
      </w:r>
    </w:p>
    <w:p>
      <w:pPr/>
      <w:r>
        <w:rPr/>
        <w:t xml:space="preserve">Мене зустріне схилена верба.</w:t>
      </w:r>
    </w:p>
    <w:p>
      <w:pPr/>
    </w:p>
    <w:p>
      <w:pPr/>
      <w:r>
        <w:rPr/>
        <w:t xml:space="preserve">На ній вмирання мовчазна печать.</w:t>
      </w:r>
    </w:p>
    <w:p>
      <w:pPr/>
      <w:r>
        <w:rPr/>
        <w:t xml:space="preserve">Взялись багном дороги і мости…</w:t>
      </w:r>
    </w:p>
    <w:p>
      <w:pPr/>
      <w:r>
        <w:rPr/>
        <w:t xml:space="preserve">Навчи мене, природо, так мовчать,</w:t>
      </w:r>
    </w:p>
    <w:p>
      <w:pPr/>
      <w:r>
        <w:rPr/>
        <w:t xml:space="preserve">Щоб блискавку у грудях зберегти.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Скінчилось літо — Микола Руденко</dc:title>
  <dc:description/>
  <dc:subject/>
  <cp:keywords/>
  <cp:category/>
  <cp:lastModifiedBy/>
  <dcterms:created xsi:type="dcterms:W3CDTF">2025-01-21T08:47:56+00:00</dcterms:created>
  <dcterms:modified xsi:type="dcterms:W3CDTF">2025-01-21T08:47:56+00:00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