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Усе пізнавши й переживши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Усе пізнавши й переживши,</w:t>
      </w:r>
    </w:p>
    <w:p>
      <w:pPr/>
      <w:r>
        <w:rPr/>
        <w:t xml:space="preserve">Стою безгрішний, мов Адам.</w:t>
      </w:r>
    </w:p>
    <w:p>
      <w:pPr/>
      <w:r>
        <w:rPr/>
        <w:t xml:space="preserve">З криниць небесних мудрість пивши,</w:t>
      </w:r>
    </w:p>
    <w:p>
      <w:pPr/>
      <w:r>
        <w:rPr/>
        <w:t xml:space="preserve">Що я нащадкам передам?</w:t>
      </w:r>
    </w:p>
    <w:p>
      <w:pPr/>
    </w:p>
    <w:p>
      <w:pPr/>
      <w:r>
        <w:rPr/>
        <w:t xml:space="preserve">Хіба лиш те, що для могили</w:t>
      </w:r>
    </w:p>
    <w:p>
      <w:pPr/>
      <w:r>
        <w:rPr/>
        <w:t xml:space="preserve">Є в кожного своя земля.</w:t>
      </w:r>
    </w:p>
    <w:p>
      <w:pPr/>
      <w:r>
        <w:rPr/>
        <w:t xml:space="preserve">Що ми планету обліпили,</w:t>
      </w:r>
    </w:p>
    <w:p>
      <w:pPr/>
      <w:r>
        <w:rPr/>
        <w:t xml:space="preserve">Мов гілку яблунева тля.</w:t>
      </w:r>
    </w:p>
    <w:p>
      <w:pPr/>
    </w:p>
    <w:p>
      <w:pPr/>
      <w:r>
        <w:rPr/>
        <w:t xml:space="preserve">Хоч десь поза окрайцем неба</w:t>
      </w:r>
    </w:p>
    <w:p>
      <w:pPr/>
      <w:r>
        <w:rPr/>
        <w:t xml:space="preserve">Світи кружляють голубі,</w:t>
      </w:r>
    </w:p>
    <w:p>
      <w:pPr/>
    </w:p>
    <w:p>
      <w:pPr/>
      <w:r>
        <w:rPr/>
        <w:t xml:space="preserve">Ми, наче тля,—</w:t>
      </w:r>
    </w:p>
    <w:p>
      <w:pPr/>
      <w:r>
        <w:rPr/>
        <w:t xml:space="preserve">самі для себе.</w:t>
      </w:r>
    </w:p>
    <w:p>
      <w:pPr/>
      <w:r>
        <w:rPr/>
        <w:t xml:space="preserve">І як вона</w:t>
      </w:r>
    </w:p>
    <w:p>
      <w:pPr/>
      <w:r>
        <w:rPr/>
        <w:t xml:space="preserve">самі собі.</w:t>
      </w:r>
    </w:p>
    <w:p>
      <w:pPr/>
    </w:p>
    <w:p>
      <w:pPr/>
      <w:r>
        <w:rPr/>
        <w:t xml:space="preserve">Жбурляємо ракетні стріли</w:t>
      </w:r>
    </w:p>
    <w:p>
      <w:pPr/>
      <w:r>
        <w:rPr/>
        <w:t xml:space="preserve">В небесну далеч без пуття,</w:t>
      </w:r>
    </w:p>
    <w:p>
      <w:pPr/>
      <w:r>
        <w:rPr/>
        <w:t xml:space="preserve">А власний дух ще не зуміли</w:t>
      </w:r>
    </w:p>
    <w:p>
      <w:pPr/>
      <w:r>
        <w:rPr/>
        <w:t xml:space="preserve">З'єднати з подихом Буття…</w:t>
      </w:r>
    </w:p>
    <w:p>
      <w:pPr/>
    </w:p>
    <w:p>
      <w:pPr/>
      <w:r>
        <w:rPr/>
        <w:t xml:space="preserve">Коли ж твоя душа досягне</w:t>
      </w:r>
    </w:p>
    <w:p>
      <w:pPr/>
      <w:r>
        <w:rPr/>
        <w:t xml:space="preserve">Тих занебесних володінь,</w:t>
      </w:r>
    </w:p>
    <w:p>
      <w:pPr/>
      <w:r>
        <w:rPr/>
        <w:t xml:space="preserve">Де Творча Сила в плоть зодягне</w:t>
      </w:r>
    </w:p>
    <w:p>
      <w:pPr/>
      <w:r>
        <w:rPr/>
        <w:t xml:space="preserve">Незримий дух і зриму тінь:</w:t>
      </w:r>
    </w:p>
    <w:p>
      <w:pPr/>
    </w:p>
    <w:p>
      <w:pPr/>
      <w:r>
        <w:rPr/>
        <w:t xml:space="preserve">Коли космічною луною</w:t>
      </w:r>
    </w:p>
    <w:p>
      <w:pPr/>
      <w:r>
        <w:rPr/>
        <w:t xml:space="preserve">Та сила збудить суть твою, —</w:t>
      </w:r>
    </w:p>
    <w:p>
      <w:pPr/>
      <w:r>
        <w:rPr/>
        <w:t xml:space="preserve">Тоді приходь і стань зі мною</w:t>
      </w:r>
    </w:p>
    <w:p>
      <w:pPr/>
      <w:r>
        <w:rPr/>
        <w:t xml:space="preserve">Отут, де я тепер стою.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пізнавши й переживши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