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Безмежність бачити не 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Безмежність бачити не можна.</w:t>
      </w:r>
    </w:p>
    <w:p>
      <w:pPr/>
      <w:r>
        <w:rPr/>
        <w:t xml:space="preserve">Але й обмеженість на око</w:t>
      </w:r>
    </w:p>
    <w:p>
      <w:pPr/>
      <w:r>
        <w:rPr/>
        <w:t xml:space="preserve">Так давить, що клітина кожна</w:t>
      </w:r>
    </w:p>
    <w:p>
      <w:pPr/>
      <w:r>
        <w:rPr/>
        <w:t xml:space="preserve">Бунтує і щемить жорстоко.</w:t>
      </w:r>
    </w:p>
    <w:p>
      <w:pPr/>
    </w:p>
    <w:p>
      <w:pPr/>
      <w:r>
        <w:rPr/>
        <w:t xml:space="preserve">Ці стіни тиснуть, мов лещата,</w:t>
      </w:r>
    </w:p>
    <w:p>
      <w:pPr/>
      <w:r>
        <w:rPr/>
        <w:t xml:space="preserve">На груди сунуться зловісно.</w:t>
      </w:r>
    </w:p>
    <w:p>
      <w:pPr/>
      <w:r>
        <w:rPr/>
        <w:t xml:space="preserve">Душа ось–ось почне кричати,</w:t>
      </w:r>
    </w:p>
    <w:p>
      <w:pPr/>
      <w:r>
        <w:rPr/>
        <w:t xml:space="preserve">Що тісно їй, до болю тісно.</w:t>
      </w:r>
    </w:p>
    <w:p>
      <w:pPr/>
    </w:p>
    <w:p>
      <w:pPr/>
      <w:r>
        <w:rPr/>
        <w:t xml:space="preserve">І хоч, здається, є для тіла</w:t>
      </w:r>
    </w:p>
    <w:p>
      <w:pPr/>
      <w:r>
        <w:rPr/>
        <w:t xml:space="preserve">Той спокій, про який ти марив, —</w:t>
      </w:r>
    </w:p>
    <w:p>
      <w:pPr/>
      <w:r>
        <w:rPr/>
        <w:t xml:space="preserve">Душа не спокою хотіла:</w:t>
      </w:r>
    </w:p>
    <w:p>
      <w:pPr/>
      <w:r>
        <w:rPr/>
        <w:t xml:space="preserve">Їй треба линути за хмари.</w:t>
      </w:r>
    </w:p>
    <w:p>
      <w:pPr/>
    </w:p>
    <w:p>
      <w:pPr/>
      <w:r>
        <w:rPr/>
        <w:t xml:space="preserve">Безмежність бачити не можна,</w:t>
      </w:r>
    </w:p>
    <w:p>
      <w:pPr/>
      <w:r>
        <w:rPr/>
        <w:t xml:space="preserve">Та є веселка, сонце, зорі.</w:t>
      </w:r>
    </w:p>
    <w:p>
      <w:pPr/>
      <w:r>
        <w:rPr/>
        <w:t xml:space="preserve">Є неба усмішка тривожна,</w:t>
      </w:r>
    </w:p>
    <w:p>
      <w:pPr/>
      <w:r>
        <w:rPr/>
        <w:t xml:space="preserve">Що грає у коханім зорі.</w:t>
      </w:r>
    </w:p>
    <w:p>
      <w:pPr/>
    </w:p>
    <w:p>
      <w:pPr/>
      <w:r>
        <w:rPr/>
        <w:t xml:space="preserve">Є тихі верби над рікою,</w:t>
      </w:r>
    </w:p>
    <w:p>
      <w:pPr/>
      <w:r>
        <w:rPr/>
        <w:t xml:space="preserve">Духмяність лугового сіна…</w:t>
      </w:r>
    </w:p>
    <w:p>
      <w:pPr/>
      <w:r>
        <w:rPr/>
        <w:t xml:space="preserve">І є поезія, з якою</w:t>
      </w:r>
    </w:p>
    <w:p>
      <w:pPr/>
      <w:r>
        <w:rPr/>
        <w:t xml:space="preserve">Не страшно і в тюремних стінах.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Безмежність бачити не можна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